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8050" w14:textId="77777777" w:rsidR="00431F72" w:rsidRPr="00E069F9" w:rsidRDefault="00431F72" w:rsidP="00E944A0">
      <w:pPr>
        <w:pStyle w:val="Rubrik1"/>
        <w:ind w:right="2976"/>
      </w:pPr>
      <w:r>
        <w:t>Checklista vid avslut av anställning</w:t>
      </w:r>
      <w:r w:rsidR="0057572A">
        <w:t xml:space="preserve"> eller vid </w:t>
      </w:r>
      <w:r w:rsidR="00BE0B3B">
        <w:t>längre tjänstledighet</w:t>
      </w:r>
    </w:p>
    <w:p w14:paraId="73EFEF1E" w14:textId="77777777" w:rsidR="00DF6D0B" w:rsidRDefault="00431F72" w:rsidP="00E944A0">
      <w:pPr>
        <w:ind w:right="2976"/>
        <w:rPr>
          <w:rFonts w:ascii="Garamond" w:hAnsi="Garamond" w:cs="Times New Roman"/>
          <w:sz w:val="24"/>
          <w:szCs w:val="24"/>
        </w:rPr>
      </w:pPr>
      <w:r w:rsidRPr="00BE0B3B">
        <w:rPr>
          <w:rFonts w:ascii="Garamond" w:hAnsi="Garamond"/>
        </w:rPr>
        <w:t>När du ska</w:t>
      </w:r>
      <w:r w:rsidRPr="00BE0B3B">
        <w:rPr>
          <w:rFonts w:ascii="Garamond" w:hAnsi="Garamond" w:cs="Times New Roman"/>
          <w:sz w:val="24"/>
          <w:szCs w:val="24"/>
        </w:rPr>
        <w:t xml:space="preserve"> </w:t>
      </w:r>
      <w:r w:rsidRPr="00BE0B3B">
        <w:rPr>
          <w:rFonts w:ascii="Garamond" w:hAnsi="Garamond"/>
        </w:rPr>
        <w:t>avsluta din anställning</w:t>
      </w:r>
      <w:r w:rsidRPr="00BE0B3B">
        <w:rPr>
          <w:rFonts w:ascii="Garamond" w:hAnsi="Garamond" w:cs="Times New Roman"/>
          <w:sz w:val="24"/>
          <w:szCs w:val="24"/>
        </w:rPr>
        <w:t xml:space="preserve"> </w:t>
      </w:r>
      <w:r w:rsidRPr="00BE0B3B">
        <w:rPr>
          <w:rFonts w:ascii="Garamond" w:hAnsi="Garamond"/>
        </w:rPr>
        <w:t>vid MSB finns det en del åtgärder som du måste göra.</w:t>
      </w:r>
      <w:r w:rsidR="002024F1" w:rsidRPr="00BE0B3B">
        <w:rPr>
          <w:rFonts w:ascii="Garamond" w:hAnsi="Garamond" w:cs="Times New Roman"/>
          <w:sz w:val="24"/>
          <w:szCs w:val="24"/>
        </w:rPr>
        <w:t xml:space="preserve"> </w:t>
      </w:r>
    </w:p>
    <w:p w14:paraId="74B6861A" w14:textId="065C0388" w:rsidR="00BE0B3B" w:rsidRPr="00DF6D0B" w:rsidRDefault="00DF6D0B" w:rsidP="00E944A0">
      <w:pPr>
        <w:ind w:right="2976"/>
        <w:rPr>
          <w:b/>
          <w:bCs/>
        </w:rPr>
      </w:pPr>
      <w:r w:rsidRPr="00DF6D0B">
        <w:rPr>
          <w:b/>
          <w:bCs/>
        </w:rPr>
        <w:t xml:space="preserve">Vid tjänstledighet ska du söka tjänstledigt både i </w:t>
      </w:r>
      <w:proofErr w:type="spellStart"/>
      <w:r w:rsidRPr="00DF6D0B">
        <w:rPr>
          <w:b/>
          <w:bCs/>
        </w:rPr>
        <w:t>Heroma</w:t>
      </w:r>
      <w:proofErr w:type="spellEnd"/>
      <w:r w:rsidRPr="00DF6D0B">
        <w:rPr>
          <w:b/>
          <w:bCs/>
        </w:rPr>
        <w:t xml:space="preserve"> och vårt interna system</w:t>
      </w:r>
      <w:r>
        <w:rPr>
          <w:b/>
          <w:bCs/>
        </w:rPr>
        <w:t>.</w:t>
      </w:r>
    </w:p>
    <w:p w14:paraId="4FF576E7" w14:textId="12349E7B" w:rsidR="00DF6D0B" w:rsidRPr="00DF6D0B" w:rsidRDefault="00DF6D0B" w:rsidP="00E944A0">
      <w:pPr>
        <w:ind w:right="2976"/>
        <w:rPr>
          <w:rFonts w:ascii="Garamond" w:hAnsi="Garamond" w:cs="Times New Roman"/>
          <w:sz w:val="24"/>
          <w:szCs w:val="24"/>
        </w:rPr>
      </w:pPr>
      <w:r>
        <w:t>Notera att vår interna process enbart gäller tjänstledighet på heltid.</w:t>
      </w:r>
    </w:p>
    <w:p w14:paraId="19439107" w14:textId="77777777" w:rsidR="00BE0B3B" w:rsidRPr="00BE0B3B" w:rsidRDefault="00047850" w:rsidP="00BE0B3B">
      <w:pPr>
        <w:spacing w:after="0"/>
        <w:ind w:right="2976"/>
        <w:rPr>
          <w:rFonts w:ascii="Garamond" w:hAnsi="Garamond" w:cs="Times New Roman"/>
          <w:szCs w:val="24"/>
        </w:rPr>
      </w:pPr>
      <w:hyperlink r:id="rId8" w:history="1">
        <w:r w:rsidR="00BE0B3B" w:rsidRPr="00BE0B3B">
          <w:rPr>
            <w:rStyle w:val="Hyperlnk"/>
            <w:rFonts w:ascii="Garamond" w:hAnsi="Garamond" w:cs="Times New Roman"/>
            <w:szCs w:val="24"/>
          </w:rPr>
          <w:t>Tjänstledighet</w:t>
        </w:r>
      </w:hyperlink>
    </w:p>
    <w:p w14:paraId="501F7D81" w14:textId="77777777" w:rsidR="00BE0B3B" w:rsidRDefault="00047850" w:rsidP="00BE0B3B">
      <w:pPr>
        <w:spacing w:after="0"/>
        <w:ind w:right="2976"/>
        <w:rPr>
          <w:rFonts w:ascii="Garamond" w:hAnsi="Garamond" w:cs="Times New Roman"/>
          <w:szCs w:val="24"/>
        </w:rPr>
      </w:pPr>
      <w:hyperlink r:id="rId9" w:history="1">
        <w:r w:rsidR="00BE0B3B" w:rsidRPr="00BE0B3B">
          <w:rPr>
            <w:rStyle w:val="Hyperlnk"/>
            <w:rFonts w:ascii="Garamond" w:hAnsi="Garamond" w:cs="Times New Roman"/>
            <w:szCs w:val="24"/>
          </w:rPr>
          <w:t>Avslut av anställning</w:t>
        </w:r>
      </w:hyperlink>
    </w:p>
    <w:p w14:paraId="631E8E09" w14:textId="77777777" w:rsidR="00BE0B3B" w:rsidRDefault="00BE0B3B" w:rsidP="00BE0B3B">
      <w:pPr>
        <w:spacing w:after="0"/>
        <w:ind w:right="2976"/>
        <w:rPr>
          <w:rFonts w:ascii="Garamond" w:hAnsi="Garamond" w:cs="Times New Roman"/>
          <w:szCs w:val="24"/>
        </w:rPr>
      </w:pPr>
    </w:p>
    <w:tbl>
      <w:tblPr>
        <w:tblStyle w:val="Tabellrutnt"/>
        <w:tblW w:w="9129" w:type="dxa"/>
        <w:tblLayout w:type="fixed"/>
        <w:tblLook w:val="04A0" w:firstRow="1" w:lastRow="0" w:firstColumn="1" w:lastColumn="0" w:noHBand="0" w:noVBand="1"/>
      </w:tblPr>
      <w:tblGrid>
        <w:gridCol w:w="4957"/>
        <w:gridCol w:w="2619"/>
        <w:gridCol w:w="74"/>
        <w:gridCol w:w="1412"/>
        <w:gridCol w:w="67"/>
      </w:tblGrid>
      <w:tr w:rsidR="00BE0B3B" w14:paraId="34CB0E0D" w14:textId="77777777" w:rsidTr="0057572A">
        <w:trPr>
          <w:trHeight w:val="698"/>
        </w:trPr>
        <w:tc>
          <w:tcPr>
            <w:tcW w:w="4957" w:type="dxa"/>
            <w:shd w:val="clear" w:color="auto" w:fill="E7E6E6" w:themeFill="background2"/>
          </w:tcPr>
          <w:p w14:paraId="263BD6BF" w14:textId="77777777" w:rsidR="00BE0B3B" w:rsidRPr="00BE0B3B" w:rsidRDefault="00BE0B3B" w:rsidP="00BE0B3B">
            <w:pPr>
              <w:pStyle w:val="Rubrik3"/>
              <w:outlineLvl w:val="2"/>
            </w:pPr>
            <w:r w:rsidRPr="00BE0B3B">
              <w:t>Vad ska göras</w:t>
            </w:r>
          </w:p>
        </w:tc>
        <w:tc>
          <w:tcPr>
            <w:tcW w:w="2693" w:type="dxa"/>
            <w:gridSpan w:val="2"/>
            <w:shd w:val="clear" w:color="auto" w:fill="E7E6E6" w:themeFill="background2"/>
          </w:tcPr>
          <w:p w14:paraId="60AA314E" w14:textId="77777777" w:rsidR="00BE0B3B" w:rsidRPr="00BE0B3B" w:rsidRDefault="00BE0B3B" w:rsidP="00BE0B3B">
            <w:pPr>
              <w:pStyle w:val="Rubrik3"/>
              <w:outlineLvl w:val="2"/>
            </w:pPr>
            <w:r w:rsidRPr="00BE0B3B">
              <w:t>Vid frågor kontakta</w:t>
            </w:r>
          </w:p>
        </w:tc>
        <w:tc>
          <w:tcPr>
            <w:tcW w:w="1479" w:type="dxa"/>
            <w:gridSpan w:val="2"/>
            <w:shd w:val="clear" w:color="auto" w:fill="E7E6E6" w:themeFill="background2"/>
          </w:tcPr>
          <w:p w14:paraId="7C3267F5" w14:textId="77777777" w:rsidR="00BE0B3B" w:rsidRDefault="00057D38" w:rsidP="00057D38">
            <w:pPr>
              <w:pStyle w:val="Rubrik3"/>
              <w:outlineLvl w:val="2"/>
            </w:pPr>
            <w:r>
              <w:t>Genomfört</w:t>
            </w:r>
          </w:p>
        </w:tc>
      </w:tr>
      <w:tr w:rsidR="00BE0B3B" w14:paraId="2E3E9D5F" w14:textId="77777777" w:rsidTr="0057572A">
        <w:trPr>
          <w:gridAfter w:val="1"/>
          <w:wAfter w:w="67" w:type="dxa"/>
        </w:trPr>
        <w:tc>
          <w:tcPr>
            <w:tcW w:w="4957" w:type="dxa"/>
          </w:tcPr>
          <w:p w14:paraId="6CE6DFDD" w14:textId="77777777" w:rsidR="00BE0B3B" w:rsidRPr="003936D1" w:rsidRDefault="00BE0B3B" w:rsidP="00BE0B3B">
            <w:pPr>
              <w:pStyle w:val="Rubrik3"/>
              <w:outlineLvl w:val="2"/>
            </w:pPr>
            <w:r w:rsidRPr="003936D1">
              <w:t>Handlingar och ärenden</w:t>
            </w:r>
          </w:p>
          <w:p w14:paraId="702704A3" w14:textId="77777777" w:rsidR="00BE0B3B" w:rsidRPr="00431F72" w:rsidRDefault="00BE0B3B" w:rsidP="00BE0B3B">
            <w:pPr>
              <w:rPr>
                <w:rFonts w:asciiTheme="minorHAnsi" w:hAnsiTheme="minorHAnsi"/>
              </w:rPr>
            </w:pPr>
            <w:r>
              <w:rPr>
                <w:rFonts w:asciiTheme="minorHAnsi" w:hAnsiTheme="minorHAnsi"/>
              </w:rPr>
              <w:t>Ö</w:t>
            </w:r>
            <w:r w:rsidRPr="00431F72">
              <w:rPr>
                <w:rFonts w:asciiTheme="minorHAnsi" w:hAnsiTheme="minorHAnsi"/>
              </w:rPr>
              <w:t xml:space="preserve">ppna Public 360 och </w:t>
            </w:r>
            <w:r>
              <w:rPr>
                <w:rFonts w:asciiTheme="minorHAnsi" w:hAnsiTheme="minorHAnsi"/>
              </w:rPr>
              <w:t xml:space="preserve">kontrollera på </w:t>
            </w:r>
            <w:r w:rsidRPr="00431F72">
              <w:rPr>
                <w:rFonts w:asciiTheme="minorHAnsi" w:hAnsiTheme="minorHAnsi"/>
              </w:rPr>
              <w:t xml:space="preserve">startsidan vilka pågående ärenden du har. Gå igenom dina dokument och ärenden. Avsluta de som är färdiga. Överlämna pågående ärenden och ej registrerade dokument till din chef som kan omfördela dessa. </w:t>
            </w:r>
          </w:p>
          <w:p w14:paraId="23E9DC06" w14:textId="77777777" w:rsidR="00BE0B3B" w:rsidRPr="00431F72" w:rsidRDefault="00BE0B3B" w:rsidP="00BE0B3B">
            <w:pPr>
              <w:rPr>
                <w:rFonts w:asciiTheme="minorHAnsi" w:hAnsiTheme="minorHAnsi"/>
              </w:rPr>
            </w:pPr>
            <w:r w:rsidRPr="00431F72">
              <w:rPr>
                <w:rFonts w:asciiTheme="minorHAnsi" w:hAnsiTheme="minorHAnsi"/>
              </w:rPr>
              <w:t>Om du har lånat handlingar från arkivet ska dessa lämnas tillbaka. Be registraturen kontrollera så att du inte står kvar som låntagare i något ärende.</w:t>
            </w:r>
          </w:p>
          <w:p w14:paraId="5DAAA0EE" w14:textId="77777777" w:rsidR="00BE0B3B" w:rsidRDefault="00BE0B3B" w:rsidP="00BE0B3B">
            <w:pPr>
              <w:rPr>
                <w:rFonts w:asciiTheme="minorHAnsi" w:hAnsiTheme="minorHAnsi"/>
              </w:rPr>
            </w:pPr>
            <w:r w:rsidRPr="00431F72">
              <w:rPr>
                <w:rFonts w:asciiTheme="minorHAnsi" w:hAnsiTheme="minorHAnsi"/>
                <w:b/>
              </w:rPr>
              <w:t>OBS!</w:t>
            </w:r>
            <w:r>
              <w:rPr>
                <w:rFonts w:asciiTheme="minorHAnsi" w:hAnsiTheme="minorHAnsi"/>
              </w:rPr>
              <w:t xml:space="preserve"> </w:t>
            </w:r>
            <w:r w:rsidRPr="00431F72">
              <w:rPr>
                <w:rFonts w:asciiTheme="minorHAnsi" w:hAnsiTheme="minorHAnsi"/>
              </w:rPr>
              <w:t xml:space="preserve">Hemliga handlingar ska lämnas in till registrator och därefter kan en </w:t>
            </w:r>
            <w:proofErr w:type="spellStart"/>
            <w:r w:rsidRPr="00431F72">
              <w:rPr>
                <w:rFonts w:asciiTheme="minorHAnsi" w:hAnsiTheme="minorHAnsi"/>
              </w:rPr>
              <w:t>omkvittering</w:t>
            </w:r>
            <w:proofErr w:type="spellEnd"/>
            <w:r w:rsidRPr="00431F72">
              <w:rPr>
                <w:rFonts w:asciiTheme="minorHAnsi" w:hAnsiTheme="minorHAnsi"/>
              </w:rPr>
              <w:t xml:space="preserve"> ske till annan handläggare enligt chefsbes</w:t>
            </w:r>
            <w:r>
              <w:rPr>
                <w:rFonts w:asciiTheme="minorHAnsi" w:hAnsiTheme="minorHAnsi"/>
              </w:rPr>
              <w:t>lut.</w:t>
            </w:r>
            <w:r w:rsidRPr="00431F72">
              <w:rPr>
                <w:rFonts w:asciiTheme="minorHAnsi" w:hAnsiTheme="minorHAnsi"/>
              </w:rPr>
              <w:t xml:space="preserve"> Du ska få tillbaka en kvittens på att du återlämnat handlingen.</w:t>
            </w:r>
          </w:p>
          <w:p w14:paraId="75ECA0A0" w14:textId="77777777" w:rsidR="0089179A" w:rsidRPr="00194385" w:rsidRDefault="0089179A" w:rsidP="00BE0B3B">
            <w:pPr>
              <w:rPr>
                <w:rFonts w:asciiTheme="minorHAnsi" w:hAnsiTheme="minorHAnsi"/>
                <w:color w:val="000000" w:themeColor="text1"/>
              </w:rPr>
            </w:pPr>
            <w:r w:rsidRPr="0089179A">
              <w:rPr>
                <w:rFonts w:asciiTheme="minorHAnsi" w:hAnsiTheme="minorHAnsi"/>
              </w:rPr>
              <w:t xml:space="preserve">Boka tid via </w:t>
            </w:r>
            <w:hyperlink r:id="rId10" w:history="1">
              <w:r w:rsidRPr="0089179A">
                <w:rPr>
                  <w:rStyle w:val="Hyperlnk"/>
                  <w:rFonts w:asciiTheme="minorHAnsi" w:hAnsiTheme="minorHAnsi"/>
                </w:rPr>
                <w:t>Kryptoexpedition@msb.se</w:t>
              </w:r>
            </w:hyperlink>
            <w:r w:rsidRPr="0089179A">
              <w:rPr>
                <w:rFonts w:asciiTheme="minorHAnsi" w:hAnsiTheme="minorHAnsi"/>
              </w:rPr>
              <w:t xml:space="preserve"> och</w:t>
            </w:r>
            <w:r w:rsidRPr="0089179A">
              <w:rPr>
                <w:rFonts w:asciiTheme="minorHAnsi" w:hAnsiTheme="minorHAnsi"/>
                <w:color w:val="FF0000"/>
              </w:rPr>
              <w:t xml:space="preserve"> </w:t>
            </w:r>
            <w:r w:rsidRPr="00194385">
              <w:rPr>
                <w:rFonts w:asciiTheme="minorHAnsi" w:hAnsiTheme="minorHAnsi"/>
                <w:color w:val="000000" w:themeColor="text1"/>
              </w:rPr>
              <w:t>tänk på att vara ute i god tid.</w:t>
            </w:r>
          </w:p>
          <w:p w14:paraId="11DB15FC" w14:textId="77777777" w:rsidR="00BE0B3B" w:rsidRDefault="00BE0B3B" w:rsidP="00BE0B3B">
            <w:pPr>
              <w:spacing w:after="0"/>
              <w:ind w:right="2976"/>
              <w:rPr>
                <w:rFonts w:ascii="Garamond" w:hAnsi="Garamond" w:cs="Times New Roman"/>
                <w:szCs w:val="24"/>
              </w:rPr>
            </w:pPr>
          </w:p>
        </w:tc>
        <w:tc>
          <w:tcPr>
            <w:tcW w:w="2619" w:type="dxa"/>
          </w:tcPr>
          <w:p w14:paraId="1CE721C4" w14:textId="77777777" w:rsidR="00BE0B3B" w:rsidRPr="00057D38" w:rsidRDefault="00BE0B3B" w:rsidP="00057D38">
            <w:pPr>
              <w:rPr>
                <w:rFonts w:asciiTheme="minorHAnsi" w:hAnsiTheme="minorHAnsi"/>
              </w:rPr>
            </w:pPr>
            <w:r w:rsidRPr="00057D38">
              <w:rPr>
                <w:rFonts w:asciiTheme="minorHAnsi" w:hAnsiTheme="minorHAnsi"/>
              </w:rPr>
              <w:t>Regist</w:t>
            </w:r>
            <w:r w:rsidR="00057D38" w:rsidRPr="00057D38">
              <w:rPr>
                <w:rFonts w:asciiTheme="minorHAnsi" w:hAnsiTheme="minorHAnsi"/>
              </w:rPr>
              <w:t>raturen</w:t>
            </w:r>
          </w:p>
        </w:tc>
        <w:tc>
          <w:tcPr>
            <w:tcW w:w="1486" w:type="dxa"/>
            <w:gridSpan w:val="2"/>
          </w:tcPr>
          <w:p w14:paraId="6A071F09" w14:textId="77777777" w:rsidR="00BE0B3B" w:rsidRDefault="00BE0B3B" w:rsidP="00BE0B3B">
            <w:pPr>
              <w:spacing w:after="0"/>
              <w:ind w:right="2976"/>
              <w:rPr>
                <w:rFonts w:ascii="Garamond" w:hAnsi="Garamond" w:cs="Times New Roman"/>
                <w:szCs w:val="24"/>
              </w:rPr>
            </w:pPr>
          </w:p>
        </w:tc>
      </w:tr>
    </w:tbl>
    <w:p w14:paraId="33281E14" w14:textId="77777777" w:rsidR="00BE0B3B" w:rsidRPr="00BE0B3B" w:rsidRDefault="00BE0B3B" w:rsidP="00BE0B3B">
      <w:pPr>
        <w:spacing w:after="0"/>
        <w:ind w:right="2976"/>
        <w:rPr>
          <w:rFonts w:ascii="Garamond" w:hAnsi="Garamond" w:cs="Times New Roman"/>
          <w:szCs w:val="24"/>
        </w:rPr>
      </w:pPr>
    </w:p>
    <w:tbl>
      <w:tblPr>
        <w:tblStyle w:val="Tabellrutnt"/>
        <w:tblW w:w="9067" w:type="dxa"/>
        <w:tblLayout w:type="fixed"/>
        <w:tblLook w:val="04A0" w:firstRow="1" w:lastRow="0" w:firstColumn="1" w:lastColumn="0" w:noHBand="0" w:noVBand="1"/>
      </w:tblPr>
      <w:tblGrid>
        <w:gridCol w:w="5382"/>
        <w:gridCol w:w="2410"/>
        <w:gridCol w:w="1275"/>
      </w:tblGrid>
      <w:tr w:rsidR="00BE0B3B" w:rsidRPr="008F4D03" w14:paraId="2044CFFB" w14:textId="77777777" w:rsidTr="0057572A">
        <w:tc>
          <w:tcPr>
            <w:tcW w:w="5382" w:type="dxa"/>
            <w:tcBorders>
              <w:bottom w:val="single" w:sz="4" w:space="0" w:color="auto"/>
            </w:tcBorders>
            <w:shd w:val="clear" w:color="auto" w:fill="D9D9D9" w:themeFill="background1" w:themeFillShade="D9"/>
          </w:tcPr>
          <w:p w14:paraId="2516B391" w14:textId="77777777" w:rsidR="00BE0B3B" w:rsidRPr="008F4D03" w:rsidRDefault="00BE0B3B" w:rsidP="00BE0B3B">
            <w:pPr>
              <w:pStyle w:val="Rubrik3"/>
              <w:outlineLvl w:val="2"/>
            </w:pPr>
            <w:r w:rsidRPr="008F4D03">
              <w:lastRenderedPageBreak/>
              <w:t>Vad ska göras?</w:t>
            </w:r>
          </w:p>
        </w:tc>
        <w:tc>
          <w:tcPr>
            <w:tcW w:w="2410" w:type="dxa"/>
            <w:shd w:val="clear" w:color="auto" w:fill="D9D9D9" w:themeFill="background1" w:themeFillShade="D9"/>
          </w:tcPr>
          <w:p w14:paraId="72F39465" w14:textId="77777777" w:rsidR="00BE0B3B" w:rsidRPr="008F4D03" w:rsidRDefault="00BE0B3B" w:rsidP="00BE0B3B">
            <w:pPr>
              <w:pStyle w:val="Rubrik3"/>
              <w:outlineLvl w:val="2"/>
            </w:pPr>
            <w:r>
              <w:t>Vid frågor, k</w:t>
            </w:r>
            <w:r w:rsidRPr="008F4D03">
              <w:t>ontakta</w:t>
            </w:r>
          </w:p>
        </w:tc>
        <w:tc>
          <w:tcPr>
            <w:tcW w:w="1275" w:type="dxa"/>
            <w:shd w:val="clear" w:color="auto" w:fill="D9D9D9" w:themeFill="background1" w:themeFillShade="D9"/>
          </w:tcPr>
          <w:p w14:paraId="0590D4EA" w14:textId="77777777" w:rsidR="00BE0B3B" w:rsidRDefault="00BE0B3B" w:rsidP="00BE0B3B">
            <w:pPr>
              <w:pStyle w:val="Rubrik3"/>
              <w:outlineLvl w:val="2"/>
            </w:pPr>
            <w:r>
              <w:t>Genomfört</w:t>
            </w:r>
          </w:p>
        </w:tc>
      </w:tr>
      <w:tr w:rsidR="00BE0B3B" w:rsidRPr="008F4D03" w14:paraId="41F66BCD" w14:textId="77777777" w:rsidTr="0057572A">
        <w:trPr>
          <w:trHeight w:val="3516"/>
        </w:trPr>
        <w:tc>
          <w:tcPr>
            <w:tcW w:w="5382" w:type="dxa"/>
          </w:tcPr>
          <w:p w14:paraId="0AEB81CA" w14:textId="77777777" w:rsidR="00BE0B3B" w:rsidRPr="00605722" w:rsidRDefault="00BE0B3B" w:rsidP="00BE0B3B">
            <w:pPr>
              <w:pStyle w:val="Rubrik3"/>
              <w:outlineLvl w:val="2"/>
            </w:pPr>
            <w:r w:rsidRPr="00605722">
              <w:t>Samarbetsytor</w:t>
            </w:r>
          </w:p>
          <w:p w14:paraId="07DEDF4E" w14:textId="77777777" w:rsidR="00BE0B3B" w:rsidRPr="00605722" w:rsidRDefault="00BE0B3B" w:rsidP="00BE0B3B">
            <w:pPr>
              <w:rPr>
                <w:rFonts w:asciiTheme="minorHAnsi" w:hAnsiTheme="minorHAnsi"/>
              </w:rPr>
            </w:pPr>
            <w:r w:rsidRPr="00605722">
              <w:rPr>
                <w:rFonts w:asciiTheme="minorHAnsi" w:hAnsiTheme="minorHAnsi"/>
              </w:rPr>
              <w:t xml:space="preserve">Du som är ägare till en samarbetsyta behöver kontrollera om samarbetsytan kan avslutas innan du slutar din anställning. Innan du avslutar samarbetsytan behöver du registrera allmänna handlingar i Public 360 och överlämna annan information som ska sparas, till exempel till en kollega. </w:t>
            </w:r>
          </w:p>
          <w:p w14:paraId="329810DD" w14:textId="77777777" w:rsidR="001D6E12" w:rsidRPr="001D6E12" w:rsidRDefault="001D6E12" w:rsidP="001D6E12">
            <w:pPr>
              <w:rPr>
                <w:rFonts w:asciiTheme="minorHAnsi" w:hAnsiTheme="minorHAnsi"/>
              </w:rPr>
            </w:pPr>
            <w:r w:rsidRPr="001D6E12">
              <w:rPr>
                <w:rFonts w:asciiTheme="minorHAnsi" w:hAnsiTheme="minorHAnsi"/>
                <w:b/>
                <w:bCs/>
              </w:rPr>
              <w:t>Ska samarbetsytan finnas kvar fast du slutar?</w:t>
            </w:r>
            <w:r w:rsidRPr="001D6E12">
              <w:rPr>
                <w:rFonts w:asciiTheme="minorHAnsi" w:hAnsiTheme="minorHAnsi"/>
                <w:b/>
                <w:bCs/>
              </w:rPr>
              <w:br/>
            </w:r>
            <w:r w:rsidRPr="001D6E12">
              <w:rPr>
                <w:rFonts w:asciiTheme="minorHAnsi" w:hAnsiTheme="minorHAnsi"/>
              </w:rPr>
              <w:t>Om du står själv som ägare på en samarbetsyta som inte ska avslutas, så behöver du lägga över ägandeskapet på någon annan. Du lägger till fler ägare i högermenyn inne på samarbetsytan.</w:t>
            </w:r>
          </w:p>
          <w:p w14:paraId="0C295A4D" w14:textId="5C226095" w:rsidR="00BE0B3B" w:rsidRPr="00605722" w:rsidRDefault="00BE0B3B" w:rsidP="00BE0B3B"/>
        </w:tc>
        <w:tc>
          <w:tcPr>
            <w:tcW w:w="2410" w:type="dxa"/>
          </w:tcPr>
          <w:p w14:paraId="297A00D5" w14:textId="14A1C6D3" w:rsidR="00BE0B3B" w:rsidRPr="001D6E12" w:rsidRDefault="001D6E12" w:rsidP="00BE0B3B">
            <w:pPr>
              <w:rPr>
                <w:rFonts w:asciiTheme="minorHAnsi" w:hAnsiTheme="minorHAnsi"/>
              </w:rPr>
            </w:pPr>
            <w:r w:rsidRPr="001D6E12">
              <w:rPr>
                <w:rFonts w:asciiTheme="minorHAnsi" w:hAnsiTheme="minorHAnsi"/>
              </w:rPr>
              <w:t>Kundtjänst, tfn 5555</w:t>
            </w:r>
          </w:p>
        </w:tc>
        <w:tc>
          <w:tcPr>
            <w:tcW w:w="1275" w:type="dxa"/>
          </w:tcPr>
          <w:p w14:paraId="487EC272" w14:textId="77777777" w:rsidR="00BE0B3B" w:rsidRDefault="00BE0B3B" w:rsidP="00BE0B3B">
            <w:pPr>
              <w:rPr>
                <w:rFonts w:ascii="Times New Roman" w:hAnsi="Times New Roman" w:cs="Times New Roman"/>
                <w:sz w:val="24"/>
                <w:szCs w:val="24"/>
              </w:rPr>
            </w:pPr>
          </w:p>
        </w:tc>
      </w:tr>
      <w:tr w:rsidR="00BE0B3B" w:rsidRPr="008F4D03" w14:paraId="0C8FC4BF" w14:textId="77777777" w:rsidTr="0057572A">
        <w:tc>
          <w:tcPr>
            <w:tcW w:w="5382" w:type="dxa"/>
          </w:tcPr>
          <w:p w14:paraId="25926FE4" w14:textId="77777777" w:rsidR="00BE0B3B" w:rsidRPr="00431F72" w:rsidRDefault="00BE0B3B" w:rsidP="00BE0B3B">
            <w:pPr>
              <w:pStyle w:val="Rubrik3"/>
              <w:outlineLvl w:val="2"/>
            </w:pPr>
            <w:r w:rsidRPr="00431F72">
              <w:t xml:space="preserve">Din personliga mapp </w:t>
            </w:r>
            <w:r>
              <w:t>P</w:t>
            </w:r>
            <w:r w:rsidRPr="00431F72">
              <w:t>: på nätverket</w:t>
            </w:r>
          </w:p>
          <w:p w14:paraId="7DDB3E30" w14:textId="77777777" w:rsidR="00BE0B3B" w:rsidRPr="00C17AE2" w:rsidRDefault="00BE0B3B" w:rsidP="00BE0B3B">
            <w:pPr>
              <w:rPr>
                <w:rFonts w:ascii="Times New Roman" w:hAnsi="Times New Roman" w:cs="Times New Roman"/>
                <w:sz w:val="24"/>
                <w:szCs w:val="24"/>
              </w:rPr>
            </w:pPr>
            <w:r w:rsidRPr="00431F72">
              <w:rPr>
                <w:rFonts w:asciiTheme="minorHAnsi" w:hAnsiTheme="minorHAnsi"/>
              </w:rPr>
              <w:t>Gå igenom dina filer och släng det som inte behövs i den fortsatta verksamheten. Lämna över de filer som ska sparas till den medarbetare som är utsedd att ta över ärendet eller till din chef.</w:t>
            </w:r>
            <w:r w:rsidRPr="00C17AE2">
              <w:rPr>
                <w:rFonts w:ascii="Times New Roman" w:hAnsi="Times New Roman" w:cs="Times New Roman"/>
                <w:sz w:val="24"/>
                <w:szCs w:val="24"/>
              </w:rPr>
              <w:t xml:space="preserve"> </w:t>
            </w:r>
          </w:p>
        </w:tc>
        <w:tc>
          <w:tcPr>
            <w:tcW w:w="2410" w:type="dxa"/>
          </w:tcPr>
          <w:p w14:paraId="5EEDB8C3" w14:textId="77777777" w:rsidR="00BE0B3B" w:rsidRPr="00A86BA1" w:rsidRDefault="00BE0B3B" w:rsidP="00BE0B3B">
            <w:pPr>
              <w:rPr>
                <w:rFonts w:ascii="Times New Roman" w:hAnsi="Times New Roman" w:cs="Times New Roman"/>
                <w:sz w:val="24"/>
                <w:szCs w:val="24"/>
              </w:rPr>
            </w:pPr>
            <w:r w:rsidRPr="00431F72">
              <w:rPr>
                <w:rFonts w:asciiTheme="minorHAnsi" w:hAnsiTheme="minorHAnsi"/>
              </w:rPr>
              <w:t>Kundtjänst, tfn 5555</w:t>
            </w:r>
          </w:p>
        </w:tc>
        <w:tc>
          <w:tcPr>
            <w:tcW w:w="1275" w:type="dxa"/>
          </w:tcPr>
          <w:p w14:paraId="60D5FE75" w14:textId="77777777" w:rsidR="00BE0B3B" w:rsidRPr="00A86BA1" w:rsidRDefault="00BE0B3B" w:rsidP="00BE0B3B">
            <w:pPr>
              <w:rPr>
                <w:rFonts w:ascii="Times New Roman" w:hAnsi="Times New Roman" w:cs="Times New Roman"/>
                <w:sz w:val="24"/>
                <w:szCs w:val="24"/>
              </w:rPr>
            </w:pPr>
          </w:p>
        </w:tc>
      </w:tr>
      <w:tr w:rsidR="00BE0B3B" w:rsidRPr="00040BCE" w14:paraId="74A2F44F" w14:textId="77777777" w:rsidTr="0057572A">
        <w:tc>
          <w:tcPr>
            <w:tcW w:w="5382" w:type="dxa"/>
          </w:tcPr>
          <w:p w14:paraId="027B78A1" w14:textId="77777777" w:rsidR="00BE0B3B" w:rsidRPr="003936D1" w:rsidRDefault="00BE0B3B" w:rsidP="00BE0B3B">
            <w:pPr>
              <w:pStyle w:val="Rubrik3"/>
              <w:outlineLvl w:val="2"/>
            </w:pPr>
            <w:r w:rsidRPr="003936D1">
              <w:t>Litteratur</w:t>
            </w:r>
          </w:p>
          <w:p w14:paraId="55CF7687" w14:textId="77777777" w:rsidR="00BE0B3B" w:rsidRPr="00040BCE" w:rsidRDefault="00BE0B3B" w:rsidP="00BE0B3B">
            <w:pPr>
              <w:rPr>
                <w:rFonts w:ascii="Times New Roman" w:hAnsi="Times New Roman" w:cs="Times New Roman"/>
                <w:sz w:val="24"/>
                <w:szCs w:val="24"/>
              </w:rPr>
            </w:pPr>
            <w:r w:rsidRPr="00431F72">
              <w:rPr>
                <w:rFonts w:asciiTheme="minorHAnsi" w:hAnsiTheme="minorHAnsi"/>
              </w:rPr>
              <w:t>Om du har lånat litteratur eller andra publikationer från biblioteket ska de återlämnas.</w:t>
            </w:r>
            <w:r>
              <w:rPr>
                <w:rFonts w:ascii="Times New Roman" w:hAnsi="Times New Roman" w:cs="Times New Roman"/>
                <w:sz w:val="24"/>
                <w:szCs w:val="24"/>
              </w:rPr>
              <w:t xml:space="preserve"> </w:t>
            </w:r>
          </w:p>
        </w:tc>
        <w:tc>
          <w:tcPr>
            <w:tcW w:w="2410" w:type="dxa"/>
          </w:tcPr>
          <w:p w14:paraId="1303022C" w14:textId="77777777" w:rsidR="00BE0B3B" w:rsidRPr="00040BCE" w:rsidRDefault="00BE0B3B" w:rsidP="00BE0B3B">
            <w:pPr>
              <w:rPr>
                <w:rFonts w:ascii="Times New Roman" w:hAnsi="Times New Roman" w:cs="Times New Roman"/>
                <w:sz w:val="24"/>
                <w:szCs w:val="24"/>
              </w:rPr>
            </w:pPr>
            <w:r w:rsidRPr="00431F72">
              <w:rPr>
                <w:rFonts w:asciiTheme="minorHAnsi" w:hAnsiTheme="minorHAnsi"/>
              </w:rPr>
              <w:t>Biblioteket</w:t>
            </w:r>
          </w:p>
        </w:tc>
        <w:tc>
          <w:tcPr>
            <w:tcW w:w="1275" w:type="dxa"/>
          </w:tcPr>
          <w:p w14:paraId="75771664" w14:textId="77777777" w:rsidR="00BE0B3B" w:rsidRDefault="00BE0B3B" w:rsidP="00BE0B3B">
            <w:pPr>
              <w:rPr>
                <w:rFonts w:ascii="Times New Roman" w:hAnsi="Times New Roman" w:cs="Times New Roman"/>
                <w:sz w:val="24"/>
                <w:szCs w:val="24"/>
              </w:rPr>
            </w:pPr>
          </w:p>
        </w:tc>
      </w:tr>
      <w:tr w:rsidR="00BE0B3B" w:rsidRPr="00040BCE" w14:paraId="22DA8A14" w14:textId="77777777" w:rsidTr="0057572A">
        <w:tc>
          <w:tcPr>
            <w:tcW w:w="5382" w:type="dxa"/>
          </w:tcPr>
          <w:p w14:paraId="2A836FD0" w14:textId="77777777" w:rsidR="00BE0B3B" w:rsidRPr="003936D1" w:rsidRDefault="00BE0B3B" w:rsidP="00BE0B3B">
            <w:pPr>
              <w:pStyle w:val="Rubrik3"/>
              <w:outlineLvl w:val="2"/>
            </w:pPr>
            <w:r w:rsidRPr="003936D1">
              <w:t>E-post</w:t>
            </w:r>
          </w:p>
          <w:p w14:paraId="0F6554CF" w14:textId="77777777" w:rsidR="00BE0B3B" w:rsidRPr="00431F72" w:rsidRDefault="00BE0B3B" w:rsidP="00BE0B3B">
            <w:pPr>
              <w:rPr>
                <w:rFonts w:asciiTheme="minorHAnsi" w:hAnsiTheme="minorHAnsi"/>
              </w:rPr>
            </w:pPr>
            <w:r w:rsidRPr="00431F72">
              <w:rPr>
                <w:rFonts w:asciiTheme="minorHAnsi" w:hAnsiTheme="minorHAnsi"/>
              </w:rPr>
              <w:t xml:space="preserve">Informera externa och interna kontakter </w:t>
            </w:r>
            <w:r>
              <w:rPr>
                <w:rFonts w:asciiTheme="minorHAnsi" w:hAnsiTheme="minorHAnsi"/>
              </w:rPr>
              <w:t xml:space="preserve">om </w:t>
            </w:r>
            <w:r w:rsidRPr="00431F72">
              <w:rPr>
                <w:rFonts w:asciiTheme="minorHAnsi" w:hAnsiTheme="minorHAnsi"/>
              </w:rPr>
              <w:t xml:space="preserve">att din anställning upphör och </w:t>
            </w:r>
            <w:r>
              <w:rPr>
                <w:rFonts w:asciiTheme="minorHAnsi" w:hAnsiTheme="minorHAnsi"/>
              </w:rPr>
              <w:t xml:space="preserve">eventuellt om </w:t>
            </w:r>
            <w:r w:rsidRPr="00431F72">
              <w:rPr>
                <w:rFonts w:asciiTheme="minorHAnsi" w:hAnsiTheme="minorHAnsi"/>
              </w:rPr>
              <w:t>vem som är ny kontaktperson. Lägg gärna in informationen som en signatur i din e</w:t>
            </w:r>
            <w:r>
              <w:rPr>
                <w:rFonts w:asciiTheme="minorHAnsi" w:hAnsiTheme="minorHAnsi"/>
              </w:rPr>
              <w:t>-</w:t>
            </w:r>
            <w:r w:rsidRPr="00431F72">
              <w:rPr>
                <w:rFonts w:asciiTheme="minorHAnsi" w:hAnsiTheme="minorHAnsi"/>
              </w:rPr>
              <w:t>post i god tid innan du slutar.</w:t>
            </w:r>
          </w:p>
          <w:p w14:paraId="3D733F4C" w14:textId="77777777" w:rsidR="00BE0B3B" w:rsidRPr="00893692" w:rsidRDefault="00BE0B3B" w:rsidP="00BE0B3B">
            <w:pPr>
              <w:rPr>
                <w:rFonts w:ascii="Times New Roman" w:hAnsi="Times New Roman" w:cs="Times New Roman"/>
                <w:i/>
                <w:sz w:val="24"/>
                <w:szCs w:val="24"/>
              </w:rPr>
            </w:pPr>
            <w:r w:rsidRPr="00431F72">
              <w:rPr>
                <w:rFonts w:asciiTheme="minorHAnsi" w:hAnsiTheme="minorHAnsi"/>
              </w:rPr>
              <w:t>Gå igenom din e</w:t>
            </w:r>
            <w:r>
              <w:rPr>
                <w:rFonts w:asciiTheme="minorHAnsi" w:hAnsiTheme="minorHAnsi"/>
              </w:rPr>
              <w:t>-</w:t>
            </w:r>
            <w:r w:rsidRPr="00431F72">
              <w:rPr>
                <w:rFonts w:asciiTheme="minorHAnsi" w:hAnsiTheme="minorHAnsi"/>
              </w:rPr>
              <w:t>postlåda, rensa det som går och se till att vidarebefordra det som behövs till berörda. Säkerställ att relevant information har diarieförts.</w:t>
            </w:r>
            <w:r w:rsidRPr="00AC1A19">
              <w:rPr>
                <w:rFonts w:asciiTheme="minorHAnsi" w:hAnsiTheme="minorHAnsi"/>
              </w:rPr>
              <w:t xml:space="preserve"> Meddela </w:t>
            </w:r>
            <w:r>
              <w:rPr>
                <w:rFonts w:asciiTheme="minorHAnsi" w:hAnsiTheme="minorHAnsi"/>
              </w:rPr>
              <w:t>k</w:t>
            </w:r>
            <w:r w:rsidRPr="00AC1A19">
              <w:rPr>
                <w:rFonts w:asciiTheme="minorHAnsi" w:hAnsiTheme="minorHAnsi"/>
              </w:rPr>
              <w:t>undtjänst om du är ansvarig för någon gemensam resurs i Outlook, till exempel funktionsbrevlåda eller kontaktlista.</w:t>
            </w:r>
          </w:p>
        </w:tc>
        <w:tc>
          <w:tcPr>
            <w:tcW w:w="2410" w:type="dxa"/>
          </w:tcPr>
          <w:p w14:paraId="095025FF" w14:textId="77777777" w:rsidR="00BE0B3B" w:rsidRPr="00040BCE" w:rsidRDefault="00BE0B3B" w:rsidP="00BE0B3B">
            <w:pPr>
              <w:rPr>
                <w:rFonts w:ascii="Times New Roman" w:hAnsi="Times New Roman" w:cs="Times New Roman"/>
                <w:sz w:val="24"/>
                <w:szCs w:val="24"/>
              </w:rPr>
            </w:pPr>
            <w:r w:rsidRPr="00431F72">
              <w:rPr>
                <w:rFonts w:asciiTheme="minorHAnsi" w:hAnsiTheme="minorHAnsi"/>
              </w:rPr>
              <w:t>Medarbetare eller chef</w:t>
            </w:r>
          </w:p>
        </w:tc>
        <w:tc>
          <w:tcPr>
            <w:tcW w:w="1275" w:type="dxa"/>
          </w:tcPr>
          <w:p w14:paraId="62CE63E1" w14:textId="77777777" w:rsidR="00BE0B3B" w:rsidRDefault="00BE0B3B" w:rsidP="00BE0B3B">
            <w:pPr>
              <w:rPr>
                <w:rFonts w:ascii="Times New Roman" w:hAnsi="Times New Roman" w:cs="Times New Roman"/>
                <w:sz w:val="24"/>
                <w:szCs w:val="24"/>
              </w:rPr>
            </w:pPr>
          </w:p>
        </w:tc>
      </w:tr>
    </w:tbl>
    <w:p w14:paraId="34EFE4DA" w14:textId="77777777" w:rsidR="002024F1" w:rsidRDefault="002024F1"/>
    <w:tbl>
      <w:tblPr>
        <w:tblStyle w:val="Tabellrutnt"/>
        <w:tblW w:w="9067" w:type="dxa"/>
        <w:tblLayout w:type="fixed"/>
        <w:tblLook w:val="04A0" w:firstRow="1" w:lastRow="0" w:firstColumn="1" w:lastColumn="0" w:noHBand="0" w:noVBand="1"/>
      </w:tblPr>
      <w:tblGrid>
        <w:gridCol w:w="4815"/>
        <w:gridCol w:w="283"/>
        <w:gridCol w:w="2694"/>
        <w:gridCol w:w="1275"/>
      </w:tblGrid>
      <w:tr w:rsidR="00431F72" w:rsidRPr="00040BCE" w14:paraId="24A5B8CB" w14:textId="77777777" w:rsidTr="0057572A">
        <w:tc>
          <w:tcPr>
            <w:tcW w:w="5098" w:type="dxa"/>
            <w:gridSpan w:val="2"/>
          </w:tcPr>
          <w:p w14:paraId="722B52E3" w14:textId="77777777" w:rsidR="00431F72" w:rsidRDefault="00431F72" w:rsidP="003936D1">
            <w:pPr>
              <w:pStyle w:val="Rubrik3"/>
              <w:outlineLvl w:val="2"/>
              <w:rPr>
                <w:rFonts w:ascii="Times New Roman" w:hAnsi="Times New Roman" w:cs="Times New Roman"/>
                <w:b w:val="0"/>
                <w:sz w:val="24"/>
              </w:rPr>
            </w:pPr>
            <w:r w:rsidRPr="003936D1">
              <w:lastRenderedPageBreak/>
              <w:t>Intranätet</w:t>
            </w:r>
          </w:p>
          <w:p w14:paraId="0317CA8D" w14:textId="77777777" w:rsidR="00431F72" w:rsidRPr="003F35B7" w:rsidRDefault="003936D1" w:rsidP="003936D1">
            <w:pPr>
              <w:rPr>
                <w:rFonts w:ascii="Times New Roman" w:hAnsi="Times New Roman" w:cs="Times New Roman"/>
                <w:sz w:val="24"/>
                <w:szCs w:val="24"/>
              </w:rPr>
            </w:pPr>
            <w:r>
              <w:rPr>
                <w:rFonts w:asciiTheme="minorHAnsi" w:hAnsiTheme="minorHAnsi"/>
              </w:rPr>
              <w:t>Är du ansvarig för sidor på i</w:t>
            </w:r>
            <w:r w:rsidR="00431F72" w:rsidRPr="00AC1A19">
              <w:rPr>
                <w:rFonts w:asciiTheme="minorHAnsi" w:hAnsiTheme="minorHAnsi"/>
              </w:rPr>
              <w:t xml:space="preserve">ntranätet eller </w:t>
            </w:r>
            <w:r>
              <w:rPr>
                <w:rFonts w:asciiTheme="minorHAnsi" w:hAnsiTheme="minorHAnsi"/>
              </w:rPr>
              <w:t>på externa webben</w:t>
            </w:r>
            <w:r w:rsidR="00431F72" w:rsidRPr="00AC1A19">
              <w:rPr>
                <w:rFonts w:asciiTheme="minorHAnsi" w:hAnsiTheme="minorHAnsi"/>
              </w:rPr>
              <w:t xml:space="preserve">, meddela ersättare till </w:t>
            </w:r>
            <w:r w:rsidR="00AC1A19" w:rsidRPr="00AC1A19">
              <w:rPr>
                <w:rFonts w:asciiTheme="minorHAnsi" w:hAnsiTheme="minorHAnsi"/>
              </w:rPr>
              <w:t>kommunikationsavdelningen.</w:t>
            </w:r>
            <w:r w:rsidR="00AC1A19">
              <w:rPr>
                <w:rFonts w:ascii="Times New Roman" w:hAnsi="Times New Roman" w:cs="Times New Roman"/>
                <w:sz w:val="24"/>
                <w:szCs w:val="24"/>
              </w:rPr>
              <w:t xml:space="preserve"> </w:t>
            </w:r>
          </w:p>
        </w:tc>
        <w:tc>
          <w:tcPr>
            <w:tcW w:w="2694" w:type="dxa"/>
          </w:tcPr>
          <w:p w14:paraId="42C22EE8" w14:textId="77777777" w:rsidR="00431F72" w:rsidRPr="00D03E92" w:rsidRDefault="00E9443C" w:rsidP="00D03E92">
            <w:pPr>
              <w:rPr>
                <w:rFonts w:asciiTheme="minorHAnsi" w:hAnsiTheme="minorHAnsi"/>
              </w:rPr>
            </w:pPr>
            <w:r>
              <w:rPr>
                <w:rFonts w:asciiTheme="minorHAnsi" w:hAnsiTheme="minorHAnsi"/>
              </w:rPr>
              <w:t>kommunikation@msb.se</w:t>
            </w:r>
          </w:p>
        </w:tc>
        <w:tc>
          <w:tcPr>
            <w:tcW w:w="1275" w:type="dxa"/>
          </w:tcPr>
          <w:p w14:paraId="2E8E5027" w14:textId="77777777" w:rsidR="00431F72" w:rsidRDefault="00431F72" w:rsidP="00D03E92">
            <w:pPr>
              <w:rPr>
                <w:rFonts w:ascii="Times New Roman" w:hAnsi="Times New Roman" w:cs="Times New Roman"/>
                <w:sz w:val="24"/>
                <w:szCs w:val="24"/>
              </w:rPr>
            </w:pPr>
          </w:p>
        </w:tc>
      </w:tr>
      <w:tr w:rsidR="00431F72" w:rsidRPr="00040BCE" w14:paraId="1B83E35E" w14:textId="77777777" w:rsidTr="0057572A">
        <w:tc>
          <w:tcPr>
            <w:tcW w:w="5098" w:type="dxa"/>
            <w:gridSpan w:val="2"/>
          </w:tcPr>
          <w:p w14:paraId="04AF084F" w14:textId="77777777" w:rsidR="00431F72" w:rsidRPr="003936D1" w:rsidRDefault="003936D1" w:rsidP="003936D1">
            <w:pPr>
              <w:pStyle w:val="Rubrik3"/>
              <w:outlineLvl w:val="2"/>
            </w:pPr>
            <w:r>
              <w:t>P</w:t>
            </w:r>
            <w:r w:rsidR="00431F72" w:rsidRPr="003936D1">
              <w:t xml:space="preserve">arkeringsplats och motorvärmare </w:t>
            </w:r>
            <w:r w:rsidRPr="003936D1">
              <w:br/>
            </w:r>
            <w:r w:rsidR="00431F72" w:rsidRPr="003936D1">
              <w:t>(gäller RE och SÖ)</w:t>
            </w:r>
          </w:p>
          <w:p w14:paraId="49DE79E4" w14:textId="77777777" w:rsidR="00431F72" w:rsidRPr="00040BCE" w:rsidRDefault="00431F72" w:rsidP="00D03E92">
            <w:pPr>
              <w:rPr>
                <w:rFonts w:ascii="Times New Roman" w:hAnsi="Times New Roman" w:cs="Times New Roman"/>
                <w:sz w:val="24"/>
                <w:szCs w:val="24"/>
              </w:rPr>
            </w:pPr>
            <w:r w:rsidRPr="003936D1">
              <w:rPr>
                <w:rFonts w:asciiTheme="minorHAnsi" w:hAnsiTheme="minorHAnsi"/>
              </w:rPr>
              <w:t>Säg upp eventuell parkeringsplats och motorvärmare</w:t>
            </w:r>
            <w:r w:rsidR="003936D1">
              <w:rPr>
                <w:rFonts w:asciiTheme="minorHAnsi" w:hAnsiTheme="minorHAnsi"/>
              </w:rPr>
              <w:t>.</w:t>
            </w:r>
            <w:r>
              <w:rPr>
                <w:rFonts w:ascii="Times New Roman" w:hAnsi="Times New Roman" w:cs="Times New Roman"/>
                <w:sz w:val="24"/>
                <w:szCs w:val="24"/>
              </w:rPr>
              <w:t xml:space="preserve"> </w:t>
            </w:r>
          </w:p>
        </w:tc>
        <w:tc>
          <w:tcPr>
            <w:tcW w:w="2694" w:type="dxa"/>
          </w:tcPr>
          <w:p w14:paraId="76F70CB2" w14:textId="77777777" w:rsidR="00431F72" w:rsidRPr="003936D1" w:rsidRDefault="00431F72" w:rsidP="00D03E92">
            <w:pPr>
              <w:rPr>
                <w:rFonts w:asciiTheme="minorHAnsi" w:hAnsiTheme="minorHAnsi"/>
              </w:rPr>
            </w:pPr>
            <w:r w:rsidRPr="003936D1">
              <w:rPr>
                <w:rFonts w:asciiTheme="minorHAnsi" w:hAnsiTheme="minorHAnsi"/>
              </w:rPr>
              <w:t>Ansvarig i RE och SÖ</w:t>
            </w:r>
          </w:p>
        </w:tc>
        <w:tc>
          <w:tcPr>
            <w:tcW w:w="1275" w:type="dxa"/>
          </w:tcPr>
          <w:p w14:paraId="7EAF05F1" w14:textId="77777777" w:rsidR="00431F72" w:rsidRDefault="00431F72" w:rsidP="00D03E92">
            <w:pPr>
              <w:rPr>
                <w:rFonts w:ascii="Times New Roman" w:hAnsi="Times New Roman" w:cs="Times New Roman"/>
                <w:sz w:val="24"/>
                <w:szCs w:val="24"/>
              </w:rPr>
            </w:pPr>
          </w:p>
        </w:tc>
      </w:tr>
      <w:tr w:rsidR="00431F72" w:rsidRPr="00040BCE" w14:paraId="0BECD746" w14:textId="77777777" w:rsidTr="0057572A">
        <w:tc>
          <w:tcPr>
            <w:tcW w:w="5098" w:type="dxa"/>
            <w:gridSpan w:val="2"/>
          </w:tcPr>
          <w:p w14:paraId="2DB64785" w14:textId="77777777" w:rsidR="00431F72" w:rsidRPr="00634F2A" w:rsidRDefault="00431F72" w:rsidP="003936D1">
            <w:pPr>
              <w:pStyle w:val="Rubrik3"/>
              <w:outlineLvl w:val="2"/>
              <w:rPr>
                <w:rFonts w:ascii="Times New Roman" w:hAnsi="Times New Roman" w:cs="Times New Roman"/>
                <w:sz w:val="24"/>
              </w:rPr>
            </w:pPr>
            <w:r w:rsidRPr="003936D1">
              <w:t>Kontaktuppgifter</w:t>
            </w:r>
          </w:p>
          <w:p w14:paraId="44E27FE6" w14:textId="77777777" w:rsidR="00431F72" w:rsidRPr="00040BCE" w:rsidRDefault="00431F72" w:rsidP="00D03E92">
            <w:pPr>
              <w:rPr>
                <w:rFonts w:ascii="Times New Roman" w:hAnsi="Times New Roman" w:cs="Times New Roman"/>
                <w:sz w:val="24"/>
                <w:szCs w:val="24"/>
              </w:rPr>
            </w:pPr>
            <w:r w:rsidRPr="003936D1">
              <w:rPr>
                <w:rFonts w:asciiTheme="minorHAnsi" w:hAnsiTheme="minorHAnsi"/>
              </w:rPr>
              <w:t>Meddela gärna dina nya kontaktuppgifter till chef eller medarbetare. Du kan också uppdatera dina uppgifter i personal- och lönesystemet.</w:t>
            </w:r>
            <w:r>
              <w:rPr>
                <w:rFonts w:ascii="Times New Roman" w:hAnsi="Times New Roman" w:cs="Times New Roman"/>
                <w:sz w:val="24"/>
                <w:szCs w:val="24"/>
              </w:rPr>
              <w:t xml:space="preserve">  </w:t>
            </w:r>
          </w:p>
        </w:tc>
        <w:tc>
          <w:tcPr>
            <w:tcW w:w="2694" w:type="dxa"/>
          </w:tcPr>
          <w:p w14:paraId="40517871" w14:textId="77777777" w:rsidR="00431F72" w:rsidRPr="00040BCE" w:rsidRDefault="00431F72" w:rsidP="00D03E92">
            <w:pPr>
              <w:rPr>
                <w:rFonts w:ascii="Times New Roman" w:hAnsi="Times New Roman" w:cs="Times New Roman"/>
                <w:sz w:val="24"/>
                <w:szCs w:val="24"/>
              </w:rPr>
            </w:pPr>
            <w:r w:rsidRPr="00F33A72">
              <w:rPr>
                <w:rFonts w:asciiTheme="minorHAnsi" w:hAnsiTheme="minorHAnsi"/>
              </w:rPr>
              <w:t>VS-HR</w:t>
            </w:r>
          </w:p>
        </w:tc>
        <w:tc>
          <w:tcPr>
            <w:tcW w:w="1275" w:type="dxa"/>
          </w:tcPr>
          <w:p w14:paraId="10865162" w14:textId="77777777" w:rsidR="00431F72" w:rsidRDefault="00431F72" w:rsidP="00D03E92">
            <w:pPr>
              <w:rPr>
                <w:rFonts w:ascii="Times New Roman" w:hAnsi="Times New Roman" w:cs="Times New Roman"/>
                <w:sz w:val="24"/>
                <w:szCs w:val="24"/>
              </w:rPr>
            </w:pPr>
          </w:p>
        </w:tc>
      </w:tr>
      <w:tr w:rsidR="00431F72" w:rsidRPr="00040BCE" w14:paraId="78585E89" w14:textId="77777777" w:rsidTr="0057572A">
        <w:tc>
          <w:tcPr>
            <w:tcW w:w="5098" w:type="dxa"/>
            <w:gridSpan w:val="2"/>
            <w:shd w:val="clear" w:color="auto" w:fill="auto"/>
          </w:tcPr>
          <w:p w14:paraId="180B5486" w14:textId="77777777" w:rsidR="00431F72" w:rsidRPr="004F3DDD" w:rsidRDefault="00431F72" w:rsidP="003936D1">
            <w:pPr>
              <w:pStyle w:val="Rubrik3"/>
              <w:outlineLvl w:val="2"/>
              <w:rPr>
                <w:rFonts w:ascii="Times New Roman" w:hAnsi="Times New Roman" w:cs="Times New Roman"/>
                <w:sz w:val="24"/>
              </w:rPr>
            </w:pPr>
            <w:r w:rsidRPr="003936D1">
              <w:t>Arbetskläder</w:t>
            </w:r>
          </w:p>
          <w:p w14:paraId="05B66616" w14:textId="77777777" w:rsidR="00431F72" w:rsidRDefault="00431F72" w:rsidP="00F33A72">
            <w:pPr>
              <w:rPr>
                <w:rFonts w:ascii="Times New Roman" w:hAnsi="Times New Roman" w:cs="Times New Roman"/>
                <w:sz w:val="24"/>
                <w:szCs w:val="24"/>
              </w:rPr>
            </w:pPr>
            <w:r w:rsidRPr="003936D1">
              <w:rPr>
                <w:rFonts w:asciiTheme="minorHAnsi" w:hAnsiTheme="minorHAnsi"/>
              </w:rPr>
              <w:t xml:space="preserve">Återlämna arbetskläder, väskor </w:t>
            </w:r>
            <w:r w:rsidR="00F33A72">
              <w:rPr>
                <w:rFonts w:asciiTheme="minorHAnsi" w:hAnsiTheme="minorHAnsi"/>
              </w:rPr>
              <w:t>och</w:t>
            </w:r>
            <w:r w:rsidRPr="003936D1">
              <w:rPr>
                <w:rFonts w:asciiTheme="minorHAnsi" w:hAnsiTheme="minorHAnsi"/>
              </w:rPr>
              <w:t xml:space="preserve"> liknande.</w:t>
            </w:r>
            <w:r>
              <w:rPr>
                <w:rFonts w:ascii="Times New Roman" w:hAnsi="Times New Roman" w:cs="Times New Roman"/>
                <w:sz w:val="24"/>
                <w:szCs w:val="24"/>
              </w:rPr>
              <w:t xml:space="preserve"> </w:t>
            </w:r>
          </w:p>
        </w:tc>
        <w:tc>
          <w:tcPr>
            <w:tcW w:w="2694" w:type="dxa"/>
            <w:shd w:val="clear" w:color="auto" w:fill="auto"/>
          </w:tcPr>
          <w:p w14:paraId="4176FF75" w14:textId="77777777" w:rsidR="00431F72" w:rsidRPr="00040BCE" w:rsidRDefault="00431F72" w:rsidP="00D03E92">
            <w:pPr>
              <w:rPr>
                <w:rFonts w:ascii="Times New Roman" w:hAnsi="Times New Roman" w:cs="Times New Roman"/>
                <w:sz w:val="24"/>
                <w:szCs w:val="24"/>
              </w:rPr>
            </w:pPr>
          </w:p>
        </w:tc>
        <w:tc>
          <w:tcPr>
            <w:tcW w:w="1275" w:type="dxa"/>
          </w:tcPr>
          <w:p w14:paraId="0D32FE74" w14:textId="77777777" w:rsidR="00431F72" w:rsidRPr="00040BCE" w:rsidRDefault="00431F72" w:rsidP="00D03E92">
            <w:pPr>
              <w:rPr>
                <w:rFonts w:ascii="Times New Roman" w:hAnsi="Times New Roman" w:cs="Times New Roman"/>
                <w:sz w:val="24"/>
                <w:szCs w:val="24"/>
              </w:rPr>
            </w:pPr>
          </w:p>
        </w:tc>
      </w:tr>
      <w:tr w:rsidR="00431F72" w:rsidRPr="00040BCE" w14:paraId="58E2C583" w14:textId="77777777" w:rsidTr="0057572A">
        <w:trPr>
          <w:trHeight w:val="1018"/>
        </w:trPr>
        <w:tc>
          <w:tcPr>
            <w:tcW w:w="5098" w:type="dxa"/>
            <w:gridSpan w:val="2"/>
            <w:shd w:val="clear" w:color="auto" w:fill="auto"/>
          </w:tcPr>
          <w:p w14:paraId="712FA906" w14:textId="77777777" w:rsidR="00431F72" w:rsidRPr="00245A26" w:rsidRDefault="00431F72" w:rsidP="003936D1">
            <w:pPr>
              <w:pStyle w:val="Rubrik3"/>
              <w:outlineLvl w:val="2"/>
              <w:rPr>
                <w:rFonts w:ascii="Times New Roman" w:hAnsi="Times New Roman" w:cs="Times New Roman"/>
                <w:sz w:val="24"/>
              </w:rPr>
            </w:pPr>
            <w:r w:rsidRPr="003936D1">
              <w:t>Betalkort</w:t>
            </w:r>
          </w:p>
          <w:p w14:paraId="4C7443BD" w14:textId="77777777" w:rsidR="00431F72" w:rsidRDefault="00431F72" w:rsidP="00D03E92">
            <w:pPr>
              <w:rPr>
                <w:rFonts w:asciiTheme="minorHAnsi" w:hAnsiTheme="minorHAnsi"/>
              </w:rPr>
            </w:pPr>
            <w:r w:rsidRPr="003936D1">
              <w:rPr>
                <w:rFonts w:asciiTheme="minorHAnsi" w:hAnsiTheme="minorHAnsi"/>
              </w:rPr>
              <w:t>Betalkort eller drivmedelskort där MSB är betalnings</w:t>
            </w:r>
            <w:r w:rsidR="00E9443C">
              <w:rPr>
                <w:rFonts w:asciiTheme="minorHAnsi" w:hAnsiTheme="minorHAnsi"/>
              </w:rPr>
              <w:softHyphen/>
            </w:r>
            <w:r w:rsidRPr="003936D1">
              <w:rPr>
                <w:rFonts w:asciiTheme="minorHAnsi" w:hAnsiTheme="minorHAnsi"/>
              </w:rPr>
              <w:t xml:space="preserve">ansvarig ska återlämnas. </w:t>
            </w:r>
            <w:r w:rsidR="00F33A72">
              <w:rPr>
                <w:rFonts w:asciiTheme="minorHAnsi" w:hAnsiTheme="minorHAnsi"/>
              </w:rPr>
              <w:t xml:space="preserve">Om du har ett </w:t>
            </w:r>
            <w:r w:rsidRPr="003936D1">
              <w:rPr>
                <w:rFonts w:asciiTheme="minorHAnsi" w:hAnsiTheme="minorHAnsi"/>
              </w:rPr>
              <w:t xml:space="preserve">betalkort där du är betalningsansvarig kan du välja mellan att avsluta kortet eller att föra över kortet till dig privat. Rutiner för hur du går till väga finns på intranätet. </w:t>
            </w:r>
          </w:p>
          <w:p w14:paraId="23578D8B" w14:textId="66A54D6B" w:rsidR="00431F72" w:rsidRPr="00DC11E4" w:rsidRDefault="00DC11E4" w:rsidP="00F33A72">
            <w:pPr>
              <w:rPr>
                <w:rStyle w:val="Hyperlnk"/>
              </w:rPr>
            </w:pPr>
            <w:r>
              <w:fldChar w:fldCharType="begin"/>
            </w:r>
            <w:r>
              <w:rPr>
                <w:rFonts w:asciiTheme="minorHAnsi" w:hAnsiTheme="minorHAnsi"/>
              </w:rPr>
              <w:instrText xml:space="preserve"> HYPERLINK "https://intranat.msb.local/sv/stod-i-arbetet/ekonomistod-och-redovisning/Betalkort/" </w:instrText>
            </w:r>
            <w:r>
              <w:fldChar w:fldCharType="separate"/>
            </w:r>
            <w:r w:rsidR="002024F1" w:rsidRPr="00DC11E4">
              <w:rPr>
                <w:rStyle w:val="Hyperlnk"/>
                <w:rFonts w:asciiTheme="minorHAnsi" w:hAnsiTheme="minorHAnsi"/>
              </w:rPr>
              <w:t>Om betalkort på intranätet</w:t>
            </w:r>
          </w:p>
          <w:p w14:paraId="70DDC5D7" w14:textId="28E05C7B" w:rsidR="0057572A" w:rsidRPr="002024F1" w:rsidRDefault="00DC11E4" w:rsidP="00F33A72">
            <w:pPr>
              <w:rPr>
                <w:rFonts w:asciiTheme="minorHAnsi" w:hAnsiTheme="minorHAnsi"/>
              </w:rPr>
            </w:pPr>
            <w:r>
              <w:fldChar w:fldCharType="end"/>
            </w:r>
          </w:p>
        </w:tc>
        <w:tc>
          <w:tcPr>
            <w:tcW w:w="2694" w:type="dxa"/>
            <w:shd w:val="clear" w:color="auto" w:fill="auto"/>
          </w:tcPr>
          <w:p w14:paraId="06FBB9BA" w14:textId="77777777" w:rsidR="00431F72" w:rsidRPr="00040BCE" w:rsidRDefault="00431F72" w:rsidP="00D03E92">
            <w:pPr>
              <w:rPr>
                <w:rFonts w:ascii="Times New Roman" w:hAnsi="Times New Roman" w:cs="Times New Roman"/>
                <w:sz w:val="24"/>
                <w:szCs w:val="24"/>
              </w:rPr>
            </w:pPr>
            <w:r w:rsidRPr="003936D1">
              <w:rPr>
                <w:rFonts w:asciiTheme="minorHAnsi" w:hAnsiTheme="minorHAnsi"/>
              </w:rPr>
              <w:t>VS-EK</w:t>
            </w:r>
          </w:p>
        </w:tc>
        <w:tc>
          <w:tcPr>
            <w:tcW w:w="1275" w:type="dxa"/>
          </w:tcPr>
          <w:p w14:paraId="0210C85A" w14:textId="77777777" w:rsidR="00431F72" w:rsidRDefault="00431F72" w:rsidP="00D03E92">
            <w:pPr>
              <w:rPr>
                <w:rFonts w:ascii="Times New Roman" w:hAnsi="Times New Roman" w:cs="Times New Roman"/>
                <w:sz w:val="24"/>
                <w:szCs w:val="24"/>
              </w:rPr>
            </w:pPr>
          </w:p>
        </w:tc>
      </w:tr>
      <w:tr w:rsidR="0057572A" w:rsidRPr="00040BCE" w14:paraId="3687A565" w14:textId="77777777" w:rsidTr="0057572A">
        <w:trPr>
          <w:trHeight w:val="1018"/>
        </w:trPr>
        <w:tc>
          <w:tcPr>
            <w:tcW w:w="5098" w:type="dxa"/>
            <w:gridSpan w:val="2"/>
            <w:shd w:val="clear" w:color="auto" w:fill="auto"/>
            <w:vAlign w:val="top"/>
          </w:tcPr>
          <w:p w14:paraId="0EC021DD" w14:textId="77777777" w:rsidR="0057572A" w:rsidRDefault="0057572A" w:rsidP="0057572A">
            <w:pPr>
              <w:pStyle w:val="Rubrik3"/>
              <w:outlineLvl w:val="2"/>
            </w:pPr>
            <w:r w:rsidRPr="00277E7E">
              <w:t xml:space="preserve">UBW – ekonomisystemet </w:t>
            </w:r>
          </w:p>
          <w:p w14:paraId="7BDFDBA5" w14:textId="77777777" w:rsidR="0057572A" w:rsidRPr="0057572A" w:rsidRDefault="0057572A" w:rsidP="0057572A">
            <w:pPr>
              <w:rPr>
                <w:rFonts w:asciiTheme="minorHAnsi" w:hAnsiTheme="minorHAnsi"/>
              </w:rPr>
            </w:pPr>
            <w:r w:rsidRPr="0057572A">
              <w:rPr>
                <w:rFonts w:asciiTheme="minorHAnsi" w:hAnsiTheme="minorHAnsi"/>
              </w:rPr>
              <w:t>Lägg in en ersättare Startsida/Aktivera ersättare – Frånvarostatus ska vara ”Frånvarande/Ersättare aktiverad”, ange period. Under Ersättare klickar du på ”Lägg till</w:t>
            </w:r>
            <w:proofErr w:type="gramStart"/>
            <w:r w:rsidRPr="0057572A">
              <w:rPr>
                <w:rFonts w:asciiTheme="minorHAnsi" w:hAnsiTheme="minorHAnsi"/>
              </w:rPr>
              <w:t>”  under</w:t>
            </w:r>
            <w:proofErr w:type="gramEnd"/>
            <w:r w:rsidRPr="0057572A">
              <w:rPr>
                <w:rFonts w:asciiTheme="minorHAnsi" w:hAnsiTheme="minorHAnsi"/>
              </w:rPr>
              <w:t xml:space="preserve"> Typ anger du Generell,  Ersättare = användarnamnet på din ersättare och period. Spara.</w:t>
            </w:r>
          </w:p>
          <w:p w14:paraId="55FA4A44" w14:textId="77777777" w:rsidR="0057572A" w:rsidRPr="0057572A" w:rsidRDefault="0082140F" w:rsidP="0057572A">
            <w:proofErr w:type="spellStart"/>
            <w:r w:rsidRPr="0082140F">
              <w:rPr>
                <w:rFonts w:asciiTheme="minorHAnsi" w:hAnsiTheme="minorHAnsi"/>
              </w:rPr>
              <w:t>Heroma</w:t>
            </w:r>
            <w:proofErr w:type="spellEnd"/>
            <w:r w:rsidR="0057572A" w:rsidRPr="0082140F">
              <w:rPr>
                <w:rFonts w:asciiTheme="minorHAnsi" w:hAnsiTheme="minorHAnsi"/>
              </w:rPr>
              <w:t xml:space="preserve"> =</w:t>
            </w:r>
            <w:r w:rsidR="0057572A" w:rsidRPr="0057572A">
              <w:rPr>
                <w:rFonts w:asciiTheme="minorHAnsi" w:hAnsiTheme="minorHAnsi"/>
              </w:rPr>
              <w:t xml:space="preserve"> du ska hantera inkommande följesedlar och kontrollera att inga preliminära rapporter finns att hantera, dvs allt ska vara inskickat till budgetansvarig</w:t>
            </w:r>
            <w:r w:rsidR="0057572A" w:rsidRPr="0057572A">
              <w:t>.</w:t>
            </w:r>
          </w:p>
          <w:p w14:paraId="7E000052" w14:textId="77777777" w:rsidR="0057572A" w:rsidRPr="00277E7E" w:rsidRDefault="0057572A" w:rsidP="0057572A"/>
        </w:tc>
        <w:tc>
          <w:tcPr>
            <w:tcW w:w="2694" w:type="dxa"/>
            <w:shd w:val="clear" w:color="auto" w:fill="auto"/>
            <w:vAlign w:val="top"/>
          </w:tcPr>
          <w:p w14:paraId="61194006" w14:textId="77777777" w:rsidR="0057572A" w:rsidRDefault="0057572A" w:rsidP="0057572A"/>
          <w:p w14:paraId="20BA184C" w14:textId="77777777" w:rsidR="0057572A" w:rsidRDefault="0057572A" w:rsidP="0057572A"/>
          <w:p w14:paraId="1E42E797" w14:textId="77777777" w:rsidR="0057572A" w:rsidRPr="0057572A" w:rsidRDefault="0057572A" w:rsidP="0057572A">
            <w:pPr>
              <w:rPr>
                <w:rFonts w:asciiTheme="minorHAnsi" w:hAnsiTheme="minorHAnsi"/>
              </w:rPr>
            </w:pPr>
            <w:r w:rsidRPr="0057572A">
              <w:rPr>
                <w:rFonts w:asciiTheme="minorHAnsi" w:hAnsiTheme="minorHAnsi"/>
              </w:rPr>
              <w:t>VS-EK</w:t>
            </w:r>
          </w:p>
        </w:tc>
        <w:tc>
          <w:tcPr>
            <w:tcW w:w="1275" w:type="dxa"/>
            <w:vAlign w:val="top"/>
          </w:tcPr>
          <w:p w14:paraId="07BB4661" w14:textId="77777777" w:rsidR="0057572A" w:rsidRPr="00277E7E" w:rsidRDefault="0057572A" w:rsidP="0057572A"/>
        </w:tc>
      </w:tr>
      <w:tr w:rsidR="00431F72" w:rsidRPr="00040BCE" w14:paraId="09E6B1E1" w14:textId="77777777" w:rsidTr="0057572A">
        <w:tc>
          <w:tcPr>
            <w:tcW w:w="5098" w:type="dxa"/>
            <w:gridSpan w:val="2"/>
            <w:shd w:val="clear" w:color="auto" w:fill="auto"/>
          </w:tcPr>
          <w:p w14:paraId="0CE0E956" w14:textId="77777777" w:rsidR="00431F72" w:rsidRPr="004A1CAB" w:rsidRDefault="00431F72" w:rsidP="003936D1">
            <w:pPr>
              <w:pStyle w:val="Rubrik3"/>
              <w:outlineLvl w:val="2"/>
              <w:rPr>
                <w:rFonts w:ascii="Times New Roman" w:hAnsi="Times New Roman" w:cs="Times New Roman"/>
                <w:b w:val="0"/>
                <w:sz w:val="24"/>
              </w:rPr>
            </w:pPr>
            <w:r w:rsidRPr="003936D1">
              <w:lastRenderedPageBreak/>
              <w:t>Arbetsgivarintyg</w:t>
            </w:r>
          </w:p>
          <w:p w14:paraId="2B645352" w14:textId="77777777" w:rsidR="00431F72" w:rsidRDefault="00431F72" w:rsidP="00D03E92">
            <w:pPr>
              <w:rPr>
                <w:rFonts w:asciiTheme="minorHAnsi" w:hAnsiTheme="minorHAnsi"/>
              </w:rPr>
            </w:pPr>
            <w:r w:rsidRPr="003936D1">
              <w:rPr>
                <w:rFonts w:asciiTheme="minorHAnsi" w:hAnsiTheme="minorHAnsi"/>
              </w:rPr>
              <w:t>Kontakta SSC för arbetsgivarintyg om behov finns.</w:t>
            </w:r>
            <w:r w:rsidRPr="00F33A72">
              <w:rPr>
                <w:rFonts w:asciiTheme="minorHAnsi" w:hAnsiTheme="minorHAnsi"/>
              </w:rPr>
              <w:t xml:space="preserve"> </w:t>
            </w:r>
          </w:p>
          <w:p w14:paraId="42DD4AC7" w14:textId="77777777" w:rsidR="000E1941" w:rsidRDefault="000E1941" w:rsidP="000E1941">
            <w:pPr>
              <w:pStyle w:val="Rubrik3"/>
              <w:outlineLvl w:val="2"/>
            </w:pPr>
            <w:r>
              <w:t>Arbetsintyg</w:t>
            </w:r>
          </w:p>
          <w:p w14:paraId="3E8A93E7" w14:textId="77777777" w:rsidR="000E1941" w:rsidRPr="000E1941" w:rsidRDefault="000E1941" w:rsidP="00D03E92">
            <w:pPr>
              <w:rPr>
                <w:rFonts w:asciiTheme="minorHAnsi" w:hAnsiTheme="minorHAnsi"/>
              </w:rPr>
            </w:pPr>
            <w:r>
              <w:rPr>
                <w:rFonts w:asciiTheme="minorHAnsi" w:hAnsiTheme="minorHAnsi"/>
              </w:rPr>
              <w:t xml:space="preserve">Kontakta SSC för arbetsintyg </w:t>
            </w:r>
          </w:p>
        </w:tc>
        <w:tc>
          <w:tcPr>
            <w:tcW w:w="2694" w:type="dxa"/>
            <w:shd w:val="clear" w:color="auto" w:fill="auto"/>
          </w:tcPr>
          <w:p w14:paraId="6558D610" w14:textId="77777777" w:rsidR="00431F72" w:rsidRPr="00040BCE" w:rsidRDefault="00431F72" w:rsidP="002024F1">
            <w:pPr>
              <w:rPr>
                <w:rFonts w:ascii="Times New Roman" w:hAnsi="Times New Roman" w:cs="Times New Roman"/>
                <w:sz w:val="24"/>
                <w:szCs w:val="24"/>
              </w:rPr>
            </w:pPr>
            <w:r w:rsidRPr="002024F1">
              <w:rPr>
                <w:rFonts w:asciiTheme="minorHAnsi" w:hAnsiTheme="minorHAnsi"/>
              </w:rPr>
              <w:t>SSC</w:t>
            </w:r>
            <w:r w:rsidR="000E1941">
              <w:rPr>
                <w:rFonts w:asciiTheme="minorHAnsi" w:hAnsiTheme="minorHAnsi"/>
              </w:rPr>
              <w:t xml:space="preserve"> – </w:t>
            </w:r>
            <w:hyperlink r:id="rId11" w:history="1">
              <w:r w:rsidR="000E1941" w:rsidRPr="000E1941">
                <w:rPr>
                  <w:rStyle w:val="Hyperlnk"/>
                  <w:rFonts w:asciiTheme="minorHAnsi" w:hAnsiTheme="minorHAnsi"/>
                </w:rPr>
                <w:t>Beställ här</w:t>
              </w:r>
            </w:hyperlink>
          </w:p>
        </w:tc>
        <w:tc>
          <w:tcPr>
            <w:tcW w:w="1275" w:type="dxa"/>
          </w:tcPr>
          <w:p w14:paraId="1C191927" w14:textId="77777777" w:rsidR="00431F72" w:rsidRPr="00040BCE" w:rsidRDefault="00431F72" w:rsidP="00D03E92">
            <w:pPr>
              <w:rPr>
                <w:rFonts w:ascii="Times New Roman" w:hAnsi="Times New Roman" w:cs="Times New Roman"/>
                <w:sz w:val="24"/>
                <w:szCs w:val="24"/>
              </w:rPr>
            </w:pPr>
          </w:p>
        </w:tc>
      </w:tr>
      <w:tr w:rsidR="00431F72" w:rsidRPr="00040BCE" w14:paraId="75246021" w14:textId="77777777" w:rsidTr="0057572A">
        <w:tc>
          <w:tcPr>
            <w:tcW w:w="5098" w:type="dxa"/>
            <w:gridSpan w:val="2"/>
            <w:shd w:val="clear" w:color="auto" w:fill="auto"/>
          </w:tcPr>
          <w:p w14:paraId="7242CDDE" w14:textId="77777777" w:rsidR="00431F72" w:rsidRPr="00DC596B" w:rsidRDefault="00431F72" w:rsidP="003936D1">
            <w:pPr>
              <w:pStyle w:val="Rubrik3"/>
              <w:outlineLvl w:val="2"/>
              <w:rPr>
                <w:rFonts w:ascii="Times New Roman" w:hAnsi="Times New Roman" w:cs="Times New Roman"/>
                <w:b w:val="0"/>
                <w:sz w:val="24"/>
              </w:rPr>
            </w:pPr>
            <w:r w:rsidRPr="003936D1">
              <w:t>Tjänstgöringsbetyg</w:t>
            </w:r>
          </w:p>
          <w:p w14:paraId="07E0A248" w14:textId="77777777" w:rsidR="00431F72" w:rsidRPr="00AA3E98" w:rsidRDefault="00431F72" w:rsidP="00D03E92">
            <w:pPr>
              <w:rPr>
                <w:rFonts w:ascii="Times New Roman" w:hAnsi="Times New Roman" w:cs="Times New Roman"/>
                <w:sz w:val="24"/>
                <w:szCs w:val="24"/>
              </w:rPr>
            </w:pPr>
            <w:r w:rsidRPr="003936D1">
              <w:rPr>
                <w:rFonts w:asciiTheme="minorHAnsi" w:hAnsiTheme="minorHAnsi"/>
              </w:rPr>
              <w:t>Kontakta din chef om du önskar ett tjänstgöringsbetyg.</w:t>
            </w:r>
            <w:r w:rsidRPr="00DC596B">
              <w:rPr>
                <w:rFonts w:ascii="Times New Roman" w:hAnsi="Times New Roman" w:cs="Times New Roman"/>
                <w:sz w:val="24"/>
                <w:szCs w:val="24"/>
              </w:rPr>
              <w:t xml:space="preserve"> </w:t>
            </w:r>
          </w:p>
        </w:tc>
        <w:tc>
          <w:tcPr>
            <w:tcW w:w="2694" w:type="dxa"/>
            <w:shd w:val="clear" w:color="auto" w:fill="auto"/>
          </w:tcPr>
          <w:p w14:paraId="4FBE5589" w14:textId="77777777" w:rsidR="00431F72" w:rsidRPr="00041EC5" w:rsidRDefault="00431F72" w:rsidP="00F33A72">
            <w:pPr>
              <w:rPr>
                <w:rFonts w:ascii="Times New Roman" w:hAnsi="Times New Roman" w:cs="Times New Roman"/>
                <w:color w:val="FF0000"/>
                <w:sz w:val="24"/>
                <w:szCs w:val="24"/>
              </w:rPr>
            </w:pPr>
            <w:r w:rsidRPr="00F33A72">
              <w:rPr>
                <w:rFonts w:asciiTheme="minorHAnsi" w:hAnsiTheme="minorHAnsi"/>
              </w:rPr>
              <w:t>Din chef</w:t>
            </w:r>
          </w:p>
        </w:tc>
        <w:tc>
          <w:tcPr>
            <w:tcW w:w="1275" w:type="dxa"/>
          </w:tcPr>
          <w:p w14:paraId="53E43725" w14:textId="77777777" w:rsidR="00431F72" w:rsidRPr="00040BCE" w:rsidRDefault="00431F72" w:rsidP="00D03E92">
            <w:pPr>
              <w:rPr>
                <w:rFonts w:ascii="Times New Roman" w:hAnsi="Times New Roman" w:cs="Times New Roman"/>
                <w:sz w:val="24"/>
                <w:szCs w:val="24"/>
              </w:rPr>
            </w:pPr>
          </w:p>
        </w:tc>
      </w:tr>
      <w:tr w:rsidR="00431F72" w:rsidRPr="00040BCE" w14:paraId="458232BE" w14:textId="77777777" w:rsidTr="0057572A">
        <w:tc>
          <w:tcPr>
            <w:tcW w:w="5098" w:type="dxa"/>
            <w:gridSpan w:val="2"/>
            <w:shd w:val="clear" w:color="auto" w:fill="auto"/>
          </w:tcPr>
          <w:p w14:paraId="0F88BC17" w14:textId="77777777" w:rsidR="00431F72" w:rsidRPr="00967754" w:rsidRDefault="00431F72" w:rsidP="003936D1">
            <w:pPr>
              <w:pStyle w:val="Rubrik3"/>
              <w:outlineLvl w:val="2"/>
              <w:rPr>
                <w:rFonts w:ascii="Times New Roman" w:hAnsi="Times New Roman" w:cs="Times New Roman"/>
                <w:sz w:val="24"/>
              </w:rPr>
            </w:pPr>
            <w:r w:rsidRPr="003936D1">
              <w:t>Deltidspension</w:t>
            </w:r>
            <w:r>
              <w:rPr>
                <w:rFonts w:ascii="Times New Roman" w:hAnsi="Times New Roman" w:cs="Times New Roman"/>
                <w:sz w:val="24"/>
              </w:rPr>
              <w:br/>
            </w:r>
            <w:r w:rsidRPr="00631F16">
              <w:rPr>
                <w:rFonts w:asciiTheme="minorHAnsi" w:eastAsiaTheme="minorHAnsi" w:hAnsiTheme="minorHAnsi" w:cstheme="minorBidi"/>
                <w:b w:val="0"/>
                <w:color w:val="auto"/>
                <w:sz w:val="22"/>
                <w:szCs w:val="22"/>
              </w:rPr>
              <w:t>Kontakta HR om att du har en deltidspension som ska avslutas.</w:t>
            </w:r>
            <w:r w:rsidRPr="003936D1">
              <w:rPr>
                <w:rFonts w:asciiTheme="minorHAnsi" w:eastAsiaTheme="minorHAnsi" w:hAnsiTheme="minorHAnsi" w:cstheme="minorBidi"/>
                <w:b w:val="0"/>
                <w:color w:val="auto"/>
                <w:sz w:val="22"/>
                <w:szCs w:val="22"/>
              </w:rPr>
              <w:t xml:space="preserve"> </w:t>
            </w:r>
          </w:p>
        </w:tc>
        <w:tc>
          <w:tcPr>
            <w:tcW w:w="2694" w:type="dxa"/>
            <w:shd w:val="clear" w:color="auto" w:fill="auto"/>
          </w:tcPr>
          <w:p w14:paraId="0BA479A1" w14:textId="77777777" w:rsidR="00431F72" w:rsidRPr="00DC596B" w:rsidRDefault="00431F72" w:rsidP="00D03E92">
            <w:pPr>
              <w:rPr>
                <w:rFonts w:ascii="Times New Roman" w:hAnsi="Times New Roman" w:cs="Times New Roman"/>
                <w:sz w:val="24"/>
                <w:szCs w:val="24"/>
              </w:rPr>
            </w:pPr>
            <w:r w:rsidRPr="003936D1">
              <w:rPr>
                <w:rFonts w:asciiTheme="minorHAnsi" w:hAnsiTheme="minorHAnsi"/>
              </w:rPr>
              <w:t>VS-HR</w:t>
            </w:r>
          </w:p>
        </w:tc>
        <w:tc>
          <w:tcPr>
            <w:tcW w:w="1275" w:type="dxa"/>
          </w:tcPr>
          <w:p w14:paraId="3FDABC9A" w14:textId="77777777" w:rsidR="00431F72" w:rsidRPr="00040BCE" w:rsidRDefault="00431F72" w:rsidP="00D03E92">
            <w:pPr>
              <w:rPr>
                <w:rFonts w:ascii="Times New Roman" w:hAnsi="Times New Roman" w:cs="Times New Roman"/>
                <w:sz w:val="24"/>
                <w:szCs w:val="24"/>
              </w:rPr>
            </w:pPr>
          </w:p>
        </w:tc>
      </w:tr>
      <w:tr w:rsidR="00431F72" w:rsidRPr="00040BCE" w14:paraId="4B76461C" w14:textId="77777777" w:rsidTr="0057572A">
        <w:tc>
          <w:tcPr>
            <w:tcW w:w="4815" w:type="dxa"/>
            <w:shd w:val="clear" w:color="auto" w:fill="D9D9D9" w:themeFill="background1" w:themeFillShade="D9"/>
          </w:tcPr>
          <w:p w14:paraId="2EE171D9" w14:textId="77777777" w:rsidR="00431F72" w:rsidRPr="00F33A72" w:rsidRDefault="00431F72" w:rsidP="00F33A72">
            <w:pPr>
              <w:pStyle w:val="Rubrik3"/>
              <w:outlineLvl w:val="2"/>
            </w:pPr>
            <w:r w:rsidRPr="00F33A72">
              <w:t xml:space="preserve">Sista </w:t>
            </w:r>
            <w:r w:rsidR="00631F16">
              <w:t xml:space="preserve">veckan och sista </w:t>
            </w:r>
            <w:r w:rsidRPr="00F33A72">
              <w:t>arbetsdagen</w:t>
            </w:r>
          </w:p>
        </w:tc>
        <w:tc>
          <w:tcPr>
            <w:tcW w:w="2977" w:type="dxa"/>
            <w:gridSpan w:val="2"/>
            <w:shd w:val="clear" w:color="auto" w:fill="D9D9D9" w:themeFill="background1" w:themeFillShade="D9"/>
          </w:tcPr>
          <w:p w14:paraId="19D96EF8" w14:textId="77777777" w:rsidR="00431F72" w:rsidRPr="00040BCE" w:rsidRDefault="00431F72" w:rsidP="00D03E92">
            <w:pPr>
              <w:rPr>
                <w:rFonts w:ascii="Times New Roman" w:hAnsi="Times New Roman" w:cs="Times New Roman"/>
                <w:sz w:val="24"/>
                <w:szCs w:val="24"/>
              </w:rPr>
            </w:pPr>
          </w:p>
        </w:tc>
        <w:tc>
          <w:tcPr>
            <w:tcW w:w="1275" w:type="dxa"/>
            <w:shd w:val="clear" w:color="auto" w:fill="D9D9D9" w:themeFill="background1" w:themeFillShade="D9"/>
          </w:tcPr>
          <w:p w14:paraId="4582F177" w14:textId="77777777" w:rsidR="00431F72" w:rsidRPr="00040BCE" w:rsidRDefault="00431F72" w:rsidP="00D03E92">
            <w:pPr>
              <w:rPr>
                <w:rFonts w:ascii="Times New Roman" w:hAnsi="Times New Roman" w:cs="Times New Roman"/>
                <w:sz w:val="24"/>
                <w:szCs w:val="24"/>
              </w:rPr>
            </w:pPr>
          </w:p>
        </w:tc>
      </w:tr>
      <w:tr w:rsidR="00631F16" w:rsidRPr="00040BCE" w14:paraId="59B1CF21" w14:textId="77777777" w:rsidTr="0057572A">
        <w:tc>
          <w:tcPr>
            <w:tcW w:w="5098" w:type="dxa"/>
            <w:gridSpan w:val="2"/>
            <w:shd w:val="clear" w:color="auto" w:fill="auto"/>
          </w:tcPr>
          <w:p w14:paraId="136C7EE2" w14:textId="77777777" w:rsidR="0098546F" w:rsidRDefault="0098546F" w:rsidP="0098546F">
            <w:pPr>
              <w:rPr>
                <w:b/>
              </w:rPr>
            </w:pPr>
            <w:r>
              <w:rPr>
                <w:b/>
              </w:rPr>
              <w:t>Sekretess</w:t>
            </w:r>
          </w:p>
          <w:p w14:paraId="444C6E5B" w14:textId="77777777" w:rsidR="0098546F" w:rsidRPr="0098546F" w:rsidRDefault="0098546F" w:rsidP="0098546F">
            <w:pPr>
              <w:pStyle w:val="Rubrik3"/>
              <w:outlineLvl w:val="2"/>
              <w:rPr>
                <w:rFonts w:asciiTheme="minorHAnsi" w:eastAsiaTheme="minorHAnsi" w:hAnsiTheme="minorHAnsi" w:cstheme="minorBidi"/>
                <w:b w:val="0"/>
                <w:color w:val="auto"/>
                <w:sz w:val="22"/>
                <w:szCs w:val="22"/>
              </w:rPr>
            </w:pPr>
            <w:r w:rsidRPr="0098546F">
              <w:rPr>
                <w:rFonts w:asciiTheme="minorHAnsi" w:eastAsiaTheme="minorHAnsi" w:hAnsiTheme="minorHAnsi" w:cstheme="minorBidi"/>
                <w:b w:val="0"/>
                <w:color w:val="auto"/>
                <w:sz w:val="22"/>
                <w:szCs w:val="22"/>
              </w:rPr>
              <w:t xml:space="preserve">Innan du avslutar anställning ska du genomföra utbildning i verksamhetssydd: </w:t>
            </w:r>
            <w:hyperlink r:id="rId12" w:history="1">
              <w:r w:rsidRPr="001D6E12">
                <w:rPr>
                  <w:rStyle w:val="Hyperlnk"/>
                  <w:rFonts w:asciiTheme="minorHAnsi" w:hAnsiTheme="minorHAnsi"/>
                  <w:b w:val="0"/>
                  <w:sz w:val="22"/>
                  <w:szCs w:val="22"/>
                </w:rPr>
                <w:t>ht</w:t>
              </w:r>
              <w:r w:rsidRPr="001D6E12">
                <w:rPr>
                  <w:rStyle w:val="Hyperlnk"/>
                  <w:rFonts w:asciiTheme="minorHAnsi" w:eastAsiaTheme="minorHAnsi" w:hAnsiTheme="minorHAnsi" w:cstheme="minorBidi"/>
                  <w:b w:val="0"/>
                  <w:sz w:val="22"/>
                  <w:szCs w:val="22"/>
                </w:rPr>
                <w:t>tp</w:t>
              </w:r>
              <w:r w:rsidRPr="001D6E12">
                <w:rPr>
                  <w:rStyle w:val="Hyperlnk"/>
                  <w:rFonts w:asciiTheme="minorHAnsi" w:hAnsiTheme="minorHAnsi"/>
                  <w:b w:val="0"/>
                  <w:sz w:val="22"/>
                  <w:szCs w:val="22"/>
                </w:rPr>
                <w:t>s://intranat.msb.local/sv/stod-i-arbetet/sakerhet--verksamhetsskydd/Utbildning-/</w:t>
              </w:r>
            </w:hyperlink>
          </w:p>
        </w:tc>
        <w:tc>
          <w:tcPr>
            <w:tcW w:w="2694" w:type="dxa"/>
            <w:shd w:val="clear" w:color="auto" w:fill="auto"/>
          </w:tcPr>
          <w:p w14:paraId="4332731F" w14:textId="77777777" w:rsidR="00631F16" w:rsidRPr="00040BCE" w:rsidRDefault="00631F16" w:rsidP="00631F16">
            <w:pPr>
              <w:rPr>
                <w:rFonts w:ascii="Times New Roman" w:hAnsi="Times New Roman" w:cs="Times New Roman"/>
                <w:sz w:val="24"/>
                <w:szCs w:val="24"/>
              </w:rPr>
            </w:pPr>
            <w:r w:rsidRPr="009F2330">
              <w:rPr>
                <w:rFonts w:asciiTheme="minorHAnsi" w:hAnsiTheme="minorHAnsi"/>
              </w:rPr>
              <w:t>Din chef</w:t>
            </w:r>
          </w:p>
        </w:tc>
        <w:tc>
          <w:tcPr>
            <w:tcW w:w="1275" w:type="dxa"/>
            <w:shd w:val="clear" w:color="auto" w:fill="auto"/>
          </w:tcPr>
          <w:p w14:paraId="017752D8" w14:textId="77777777" w:rsidR="00631F16" w:rsidRPr="00040BCE" w:rsidRDefault="00631F16" w:rsidP="00631F16">
            <w:pPr>
              <w:rPr>
                <w:rFonts w:ascii="Times New Roman" w:hAnsi="Times New Roman" w:cs="Times New Roman"/>
                <w:sz w:val="24"/>
                <w:szCs w:val="24"/>
              </w:rPr>
            </w:pPr>
          </w:p>
        </w:tc>
      </w:tr>
      <w:tr w:rsidR="00631F16" w:rsidRPr="00040BCE" w14:paraId="11538A25" w14:textId="77777777" w:rsidTr="0057572A">
        <w:tc>
          <w:tcPr>
            <w:tcW w:w="5098" w:type="dxa"/>
            <w:gridSpan w:val="2"/>
          </w:tcPr>
          <w:p w14:paraId="15641AB4" w14:textId="77777777" w:rsidR="00631F16" w:rsidRPr="003936D1" w:rsidRDefault="00631F16" w:rsidP="00631F16">
            <w:pPr>
              <w:pStyle w:val="Rubrik3"/>
              <w:outlineLvl w:val="2"/>
            </w:pPr>
            <w:r w:rsidRPr="003936D1">
              <w:t>Personlig</w:t>
            </w:r>
            <w:r>
              <w:t>t</w:t>
            </w:r>
            <w:r w:rsidRPr="003936D1">
              <w:t xml:space="preserve"> skåp</w:t>
            </w:r>
          </w:p>
          <w:p w14:paraId="3C61380B" w14:textId="77777777" w:rsidR="00631F16" w:rsidRPr="00631F16" w:rsidRDefault="00631F16" w:rsidP="00631F16">
            <w:pPr>
              <w:rPr>
                <w:rFonts w:asciiTheme="minorHAnsi" w:hAnsiTheme="minorHAnsi"/>
              </w:rPr>
            </w:pPr>
            <w:r w:rsidRPr="00F33A72">
              <w:rPr>
                <w:rFonts w:asciiTheme="minorHAnsi" w:hAnsiTheme="minorHAnsi"/>
              </w:rPr>
              <w:t>Ditt personliga skåp ska vara tömt innan du slutar</w:t>
            </w:r>
            <w:r>
              <w:rPr>
                <w:rFonts w:asciiTheme="minorHAnsi" w:hAnsiTheme="minorHAnsi"/>
              </w:rPr>
              <w:t>.</w:t>
            </w:r>
          </w:p>
        </w:tc>
        <w:tc>
          <w:tcPr>
            <w:tcW w:w="2694" w:type="dxa"/>
          </w:tcPr>
          <w:p w14:paraId="78AFD0DD" w14:textId="77777777" w:rsidR="00631F16" w:rsidRPr="00F33A72" w:rsidRDefault="00631F16" w:rsidP="00631F16">
            <w:pPr>
              <w:rPr>
                <w:rFonts w:asciiTheme="minorHAnsi" w:hAnsiTheme="minorHAnsi"/>
              </w:rPr>
            </w:pPr>
          </w:p>
        </w:tc>
        <w:tc>
          <w:tcPr>
            <w:tcW w:w="1275" w:type="dxa"/>
          </w:tcPr>
          <w:p w14:paraId="0BECAA72" w14:textId="77777777" w:rsidR="00631F16" w:rsidRDefault="00631F16" w:rsidP="00631F16">
            <w:pPr>
              <w:rPr>
                <w:rFonts w:ascii="Times New Roman" w:hAnsi="Times New Roman" w:cs="Times New Roman"/>
                <w:sz w:val="24"/>
                <w:szCs w:val="24"/>
              </w:rPr>
            </w:pPr>
          </w:p>
        </w:tc>
      </w:tr>
      <w:tr w:rsidR="00631F16" w:rsidRPr="00040BCE" w14:paraId="78828E32" w14:textId="77777777" w:rsidTr="0057572A">
        <w:tc>
          <w:tcPr>
            <w:tcW w:w="5098" w:type="dxa"/>
            <w:gridSpan w:val="2"/>
          </w:tcPr>
          <w:p w14:paraId="4CE75FCB" w14:textId="77777777" w:rsidR="00631F16" w:rsidRPr="003936D1" w:rsidRDefault="00631F16" w:rsidP="00631F16">
            <w:pPr>
              <w:pStyle w:val="Rubrik3"/>
              <w:outlineLvl w:val="2"/>
            </w:pPr>
            <w:r w:rsidRPr="003936D1">
              <w:t>Datautrustning och telefon</w:t>
            </w:r>
          </w:p>
          <w:p w14:paraId="6352CAFB" w14:textId="77777777" w:rsidR="00631F16" w:rsidRDefault="00631F16" w:rsidP="00631F16">
            <w:pPr>
              <w:rPr>
                <w:rFonts w:ascii="Times New Roman" w:hAnsi="Times New Roman" w:cs="Times New Roman"/>
                <w:i/>
                <w:sz w:val="24"/>
                <w:szCs w:val="24"/>
              </w:rPr>
            </w:pPr>
            <w:r w:rsidRPr="003936D1">
              <w:rPr>
                <w:rFonts w:asciiTheme="minorHAnsi" w:hAnsiTheme="minorHAnsi"/>
              </w:rPr>
              <w:t xml:space="preserve">Återlämna all datautrustning som dator, </w:t>
            </w:r>
            <w:r w:rsidRPr="00F33A72">
              <w:rPr>
                <w:rFonts w:asciiTheme="minorHAnsi" w:hAnsiTheme="minorHAnsi"/>
              </w:rPr>
              <w:t>dockning</w:t>
            </w:r>
            <w:r w:rsidRPr="003936D1">
              <w:rPr>
                <w:rFonts w:asciiTheme="minorHAnsi" w:hAnsiTheme="minorHAnsi"/>
              </w:rPr>
              <w:t xml:space="preserve">sstation, </w:t>
            </w:r>
            <w:r>
              <w:rPr>
                <w:rFonts w:asciiTheme="minorHAnsi" w:hAnsiTheme="minorHAnsi"/>
              </w:rPr>
              <w:t xml:space="preserve">och telefon och </w:t>
            </w:r>
            <w:r w:rsidRPr="003936D1">
              <w:rPr>
                <w:rFonts w:asciiTheme="minorHAnsi" w:hAnsiTheme="minorHAnsi"/>
              </w:rPr>
              <w:t>USB-minnen</w:t>
            </w:r>
            <w:r>
              <w:rPr>
                <w:rFonts w:asciiTheme="minorHAnsi" w:hAnsiTheme="minorHAnsi"/>
              </w:rPr>
              <w:t>. Kom även ihåg att lämna in annan utrustning såsom k</w:t>
            </w:r>
            <w:r w:rsidRPr="009F2330">
              <w:rPr>
                <w:rFonts w:asciiTheme="minorHAnsi" w:hAnsiTheme="minorHAnsi"/>
              </w:rPr>
              <w:t>amera/projektor,</w:t>
            </w:r>
            <w:r>
              <w:rPr>
                <w:rFonts w:asciiTheme="minorHAnsi" w:hAnsiTheme="minorHAnsi"/>
              </w:rPr>
              <w:t xml:space="preserve"> surfplatta och alla tillbehör.</w:t>
            </w:r>
          </w:p>
          <w:p w14:paraId="7A41F006" w14:textId="77777777" w:rsidR="00631F16" w:rsidRPr="003936D1" w:rsidRDefault="00631F16" w:rsidP="00631F16">
            <w:pPr>
              <w:pStyle w:val="Rubrik3"/>
              <w:outlineLvl w:val="2"/>
            </w:pPr>
            <w:r w:rsidRPr="00631F16">
              <w:rPr>
                <w:rFonts w:asciiTheme="minorHAnsi" w:eastAsiaTheme="minorHAnsi" w:hAnsiTheme="minorHAnsi" w:cstheme="minorBidi"/>
                <w:b w:val="0"/>
                <w:color w:val="auto"/>
                <w:sz w:val="22"/>
                <w:szCs w:val="22"/>
              </w:rPr>
              <w:t>Mobiltelefonen ska vara fabriksåterställd innan åter</w:t>
            </w:r>
            <w:r w:rsidR="00E9443C">
              <w:rPr>
                <w:rFonts w:asciiTheme="minorHAnsi" w:eastAsiaTheme="minorHAnsi" w:hAnsiTheme="minorHAnsi" w:cstheme="minorBidi"/>
                <w:b w:val="0"/>
                <w:color w:val="auto"/>
                <w:sz w:val="22"/>
                <w:szCs w:val="22"/>
              </w:rPr>
              <w:softHyphen/>
            </w:r>
            <w:r w:rsidRPr="00631F16">
              <w:rPr>
                <w:rFonts w:asciiTheme="minorHAnsi" w:eastAsiaTheme="minorHAnsi" w:hAnsiTheme="minorHAnsi" w:cstheme="minorBidi"/>
                <w:b w:val="0"/>
                <w:color w:val="auto"/>
                <w:sz w:val="22"/>
                <w:szCs w:val="22"/>
              </w:rPr>
              <w:t>lämnandet. Detta görs under Inställningar</w:t>
            </w:r>
            <w:r w:rsidR="002024F1">
              <w:rPr>
                <w:rFonts w:asciiTheme="minorHAnsi" w:eastAsiaTheme="minorHAnsi" w:hAnsiTheme="minorHAnsi" w:cstheme="minorBidi"/>
                <w:b w:val="0"/>
                <w:color w:val="auto"/>
                <w:sz w:val="22"/>
                <w:szCs w:val="22"/>
              </w:rPr>
              <w:t>-Allmänt-</w:t>
            </w:r>
            <w:r w:rsidRPr="00631F16">
              <w:rPr>
                <w:rFonts w:asciiTheme="minorHAnsi" w:eastAsiaTheme="minorHAnsi" w:hAnsiTheme="minorHAnsi" w:cstheme="minorBidi"/>
                <w:b w:val="0"/>
                <w:color w:val="auto"/>
                <w:sz w:val="22"/>
                <w:szCs w:val="22"/>
              </w:rPr>
              <w:t>Nollställ. Välj radera allt innehåll och inställningar för hård bort</w:t>
            </w:r>
            <w:r w:rsidR="00E9443C">
              <w:rPr>
                <w:rFonts w:asciiTheme="minorHAnsi" w:eastAsiaTheme="minorHAnsi" w:hAnsiTheme="minorHAnsi" w:cstheme="minorBidi"/>
                <w:b w:val="0"/>
                <w:color w:val="auto"/>
                <w:sz w:val="22"/>
                <w:szCs w:val="22"/>
              </w:rPr>
              <w:softHyphen/>
            </w:r>
            <w:r w:rsidRPr="00631F16">
              <w:rPr>
                <w:rFonts w:asciiTheme="minorHAnsi" w:eastAsiaTheme="minorHAnsi" w:hAnsiTheme="minorHAnsi" w:cstheme="minorBidi"/>
                <w:b w:val="0"/>
                <w:color w:val="auto"/>
                <w:sz w:val="22"/>
                <w:szCs w:val="22"/>
              </w:rPr>
              <w:t>tagning.</w:t>
            </w:r>
          </w:p>
        </w:tc>
        <w:tc>
          <w:tcPr>
            <w:tcW w:w="2694" w:type="dxa"/>
          </w:tcPr>
          <w:p w14:paraId="4EA20526" w14:textId="77777777" w:rsidR="00631F16" w:rsidRPr="00F33A72" w:rsidRDefault="00631F16" w:rsidP="00631F16">
            <w:pPr>
              <w:rPr>
                <w:rFonts w:asciiTheme="minorHAnsi" w:hAnsiTheme="minorHAnsi"/>
              </w:rPr>
            </w:pPr>
            <w:r w:rsidRPr="00F33A72">
              <w:rPr>
                <w:rFonts w:asciiTheme="minorHAnsi" w:hAnsiTheme="minorHAnsi"/>
              </w:rPr>
              <w:t>VS-IT</w:t>
            </w:r>
          </w:p>
          <w:p w14:paraId="38AC5D18" w14:textId="77777777" w:rsidR="00631F16" w:rsidRPr="00F33A72" w:rsidRDefault="00631F16" w:rsidP="00631F16">
            <w:pPr>
              <w:rPr>
                <w:rFonts w:asciiTheme="minorHAnsi" w:hAnsiTheme="minorHAnsi"/>
              </w:rPr>
            </w:pPr>
            <w:r w:rsidRPr="00F33A72">
              <w:rPr>
                <w:rFonts w:asciiTheme="minorHAnsi" w:hAnsiTheme="minorHAnsi"/>
              </w:rPr>
              <w:t>Karlstad: Servicedisk</w:t>
            </w:r>
            <w:r>
              <w:rPr>
                <w:rFonts w:asciiTheme="minorHAnsi" w:hAnsiTheme="minorHAnsi"/>
              </w:rPr>
              <w:t xml:space="preserve">en, våning </w:t>
            </w:r>
            <w:r w:rsidRPr="00F33A72">
              <w:rPr>
                <w:rFonts w:asciiTheme="minorHAnsi" w:hAnsiTheme="minorHAnsi"/>
              </w:rPr>
              <w:t>2</w:t>
            </w:r>
          </w:p>
          <w:p w14:paraId="477C36D6" w14:textId="77777777" w:rsidR="00631F16" w:rsidRPr="00F33A72" w:rsidRDefault="00631F16" w:rsidP="00631F16">
            <w:pPr>
              <w:rPr>
                <w:rFonts w:asciiTheme="minorHAnsi" w:hAnsiTheme="minorHAnsi"/>
              </w:rPr>
            </w:pPr>
            <w:r w:rsidRPr="00F33A72">
              <w:rPr>
                <w:rFonts w:asciiTheme="minorHAnsi" w:hAnsiTheme="minorHAnsi"/>
              </w:rPr>
              <w:t>Stockholm:</w:t>
            </w:r>
            <w:r>
              <w:rPr>
                <w:rFonts w:asciiTheme="minorHAnsi" w:hAnsiTheme="minorHAnsi"/>
              </w:rPr>
              <w:t xml:space="preserve"> </w:t>
            </w:r>
            <w:r w:rsidRPr="00F33A72">
              <w:rPr>
                <w:rFonts w:asciiTheme="minorHAnsi" w:hAnsiTheme="minorHAnsi"/>
              </w:rPr>
              <w:t>Servicedisk</w:t>
            </w:r>
            <w:r>
              <w:rPr>
                <w:rFonts w:asciiTheme="minorHAnsi" w:hAnsiTheme="minorHAnsi"/>
              </w:rPr>
              <w:t>en</w:t>
            </w:r>
          </w:p>
          <w:p w14:paraId="035096C6" w14:textId="77777777" w:rsidR="00631F16" w:rsidRPr="00F33A72" w:rsidRDefault="00631F16" w:rsidP="00631F16">
            <w:pPr>
              <w:rPr>
                <w:rFonts w:asciiTheme="minorHAnsi" w:hAnsiTheme="minorHAnsi"/>
              </w:rPr>
            </w:pPr>
            <w:r w:rsidRPr="00F33A72">
              <w:rPr>
                <w:rFonts w:asciiTheme="minorHAnsi" w:hAnsiTheme="minorHAnsi"/>
              </w:rPr>
              <w:t>Sandö:</w:t>
            </w:r>
            <w:r>
              <w:rPr>
                <w:rFonts w:asciiTheme="minorHAnsi" w:hAnsiTheme="minorHAnsi"/>
              </w:rPr>
              <w:t xml:space="preserve"> </w:t>
            </w:r>
            <w:r w:rsidRPr="00F33A72">
              <w:rPr>
                <w:rFonts w:asciiTheme="minorHAnsi" w:hAnsiTheme="minorHAnsi"/>
              </w:rPr>
              <w:t>IT-enheten</w:t>
            </w:r>
          </w:p>
          <w:p w14:paraId="45B4D40A" w14:textId="77777777" w:rsidR="00631F16" w:rsidRPr="00F33A72" w:rsidRDefault="00631F16" w:rsidP="00631F16">
            <w:r w:rsidRPr="00F33A72">
              <w:rPr>
                <w:rFonts w:asciiTheme="minorHAnsi" w:hAnsiTheme="minorHAnsi"/>
              </w:rPr>
              <w:t>Revinge:</w:t>
            </w:r>
            <w:r>
              <w:rPr>
                <w:rFonts w:asciiTheme="minorHAnsi" w:hAnsiTheme="minorHAnsi"/>
              </w:rPr>
              <w:t xml:space="preserve"> </w:t>
            </w:r>
            <w:r w:rsidRPr="00F33A72">
              <w:rPr>
                <w:rFonts w:asciiTheme="minorHAnsi" w:hAnsiTheme="minorHAnsi"/>
              </w:rPr>
              <w:t>IT-enheten</w:t>
            </w:r>
          </w:p>
        </w:tc>
        <w:tc>
          <w:tcPr>
            <w:tcW w:w="1275" w:type="dxa"/>
          </w:tcPr>
          <w:p w14:paraId="4537609F" w14:textId="77777777" w:rsidR="00631F16" w:rsidRDefault="00631F16" w:rsidP="00631F16">
            <w:pPr>
              <w:rPr>
                <w:rFonts w:ascii="Times New Roman" w:hAnsi="Times New Roman" w:cs="Times New Roman"/>
                <w:sz w:val="24"/>
                <w:szCs w:val="24"/>
              </w:rPr>
            </w:pPr>
          </w:p>
        </w:tc>
      </w:tr>
      <w:tr w:rsidR="00631F16" w:rsidRPr="00040BCE" w14:paraId="511F9639" w14:textId="77777777" w:rsidTr="0057572A">
        <w:tc>
          <w:tcPr>
            <w:tcW w:w="5098" w:type="dxa"/>
            <w:gridSpan w:val="2"/>
          </w:tcPr>
          <w:p w14:paraId="43961D95" w14:textId="77777777" w:rsidR="00631F16" w:rsidRPr="003936D1" w:rsidRDefault="00631F16" w:rsidP="00631F16">
            <w:pPr>
              <w:pStyle w:val="Rubrik3"/>
              <w:outlineLvl w:val="2"/>
            </w:pPr>
            <w:r w:rsidRPr="003936D1">
              <w:t>Avslut</w:t>
            </w:r>
          </w:p>
          <w:p w14:paraId="70F9BC0F" w14:textId="77777777" w:rsidR="00631F16" w:rsidRDefault="00631F16" w:rsidP="00631F16">
            <w:pPr>
              <w:rPr>
                <w:rFonts w:asciiTheme="minorHAnsi" w:hAnsiTheme="minorHAnsi"/>
              </w:rPr>
            </w:pPr>
            <w:r w:rsidRPr="00F33A72">
              <w:rPr>
                <w:rFonts w:asciiTheme="minorHAnsi" w:hAnsiTheme="minorHAnsi"/>
              </w:rPr>
              <w:t>Återlämna nycklar, passerkort och tjänstekort</w:t>
            </w:r>
            <w:r>
              <w:rPr>
                <w:rFonts w:asciiTheme="minorHAnsi" w:hAnsiTheme="minorHAnsi"/>
              </w:rPr>
              <w:t xml:space="preserve">. </w:t>
            </w:r>
            <w:r w:rsidRPr="00F33A72">
              <w:rPr>
                <w:rFonts w:asciiTheme="minorHAnsi" w:hAnsiTheme="minorHAnsi"/>
              </w:rPr>
              <w:t>I Sandö och Revinge återlämnas nycklarna till den ansvarige</w:t>
            </w:r>
            <w:r>
              <w:rPr>
                <w:rFonts w:asciiTheme="minorHAnsi" w:hAnsiTheme="minorHAnsi"/>
              </w:rPr>
              <w:t>.</w:t>
            </w:r>
          </w:p>
          <w:p w14:paraId="37B090F9" w14:textId="77777777" w:rsidR="005A5E69" w:rsidRPr="00040BCE" w:rsidRDefault="005A5E69" w:rsidP="00631F16">
            <w:pPr>
              <w:rPr>
                <w:rFonts w:ascii="Times New Roman" w:hAnsi="Times New Roman" w:cs="Times New Roman"/>
                <w:sz w:val="24"/>
                <w:szCs w:val="24"/>
              </w:rPr>
            </w:pPr>
            <w:r>
              <w:rPr>
                <w:rFonts w:asciiTheme="minorHAnsi" w:hAnsiTheme="minorHAnsi"/>
              </w:rPr>
              <w:t>Passerkort och tjänstekort återlämnas till vakten</w:t>
            </w:r>
          </w:p>
        </w:tc>
        <w:tc>
          <w:tcPr>
            <w:tcW w:w="2694" w:type="dxa"/>
          </w:tcPr>
          <w:p w14:paraId="0BB66E50" w14:textId="77777777" w:rsidR="00631F16" w:rsidRDefault="00631F16" w:rsidP="00631F16">
            <w:pPr>
              <w:rPr>
                <w:rFonts w:ascii="Times New Roman" w:hAnsi="Times New Roman" w:cs="Times New Roman"/>
                <w:sz w:val="24"/>
                <w:szCs w:val="24"/>
              </w:rPr>
            </w:pPr>
          </w:p>
          <w:p w14:paraId="70B29BF9" w14:textId="77777777" w:rsidR="005A5E69" w:rsidRDefault="005A5E69" w:rsidP="00631F16">
            <w:pPr>
              <w:rPr>
                <w:rFonts w:ascii="Times New Roman" w:hAnsi="Times New Roman" w:cs="Times New Roman"/>
                <w:sz w:val="24"/>
                <w:szCs w:val="24"/>
              </w:rPr>
            </w:pPr>
          </w:p>
          <w:p w14:paraId="6D3ADEB7" w14:textId="2C31A970" w:rsidR="005A5E69" w:rsidRPr="005A5E69" w:rsidRDefault="005A5E69" w:rsidP="00631F16">
            <w:pPr>
              <w:rPr>
                <w:rFonts w:asciiTheme="minorHAnsi" w:hAnsiTheme="minorHAnsi" w:cs="Times New Roman"/>
                <w:sz w:val="24"/>
                <w:szCs w:val="24"/>
              </w:rPr>
            </w:pPr>
            <w:r w:rsidRPr="005A5E69">
              <w:rPr>
                <w:rFonts w:asciiTheme="minorHAnsi" w:hAnsiTheme="minorHAnsi" w:cs="Times New Roman"/>
                <w:szCs w:val="24"/>
              </w:rPr>
              <w:t>Karlstad och Stockholm</w:t>
            </w:r>
          </w:p>
        </w:tc>
        <w:tc>
          <w:tcPr>
            <w:tcW w:w="1275" w:type="dxa"/>
          </w:tcPr>
          <w:p w14:paraId="067EFF94" w14:textId="77777777" w:rsidR="00631F16" w:rsidRDefault="00631F16" w:rsidP="00631F16">
            <w:pPr>
              <w:rPr>
                <w:rFonts w:ascii="Times New Roman" w:hAnsi="Times New Roman" w:cs="Times New Roman"/>
                <w:sz w:val="24"/>
                <w:szCs w:val="24"/>
              </w:rPr>
            </w:pPr>
          </w:p>
        </w:tc>
      </w:tr>
    </w:tbl>
    <w:p w14:paraId="43D2F128" w14:textId="77777777" w:rsidR="00431F72" w:rsidRPr="0057572A" w:rsidRDefault="00431F72" w:rsidP="0057572A">
      <w:pPr>
        <w:pStyle w:val="Rubrik3"/>
        <w:rPr>
          <w:rFonts w:asciiTheme="minorHAnsi" w:eastAsiaTheme="minorHAnsi" w:hAnsiTheme="minorHAnsi" w:cstheme="minorBidi"/>
          <w:b w:val="0"/>
          <w:color w:val="auto"/>
          <w:sz w:val="22"/>
          <w:szCs w:val="22"/>
        </w:rPr>
      </w:pPr>
      <w:r>
        <w:t xml:space="preserve"> </w:t>
      </w:r>
    </w:p>
    <w:sectPr w:rsidR="00431F72" w:rsidRPr="0057572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5AED" w14:textId="77777777" w:rsidR="00047850" w:rsidRDefault="00047850" w:rsidP="00EB6EDC">
      <w:pPr>
        <w:spacing w:after="0" w:line="240" w:lineRule="auto"/>
      </w:pPr>
      <w:r>
        <w:separator/>
      </w:r>
    </w:p>
  </w:endnote>
  <w:endnote w:type="continuationSeparator" w:id="0">
    <w:p w14:paraId="2F3970AF" w14:textId="77777777" w:rsidR="00047850" w:rsidRDefault="00047850"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A067" w14:textId="77777777" w:rsidR="00431F72" w:rsidRDefault="00431F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E1D5" w14:textId="77777777" w:rsidR="00431F72" w:rsidRDefault="00431F7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688C" w14:textId="77777777" w:rsidR="00431F72" w:rsidRDefault="00431F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39A0" w14:textId="77777777" w:rsidR="00047850" w:rsidRDefault="00047850" w:rsidP="00EB6EDC">
      <w:pPr>
        <w:spacing w:after="0" w:line="240" w:lineRule="auto"/>
      </w:pPr>
      <w:r>
        <w:separator/>
      </w:r>
    </w:p>
  </w:footnote>
  <w:footnote w:type="continuationSeparator" w:id="0">
    <w:p w14:paraId="750A1E70" w14:textId="77777777" w:rsidR="00047850" w:rsidRDefault="00047850" w:rsidP="00EB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D3BE" w14:textId="77777777" w:rsidR="00431F72" w:rsidRDefault="00431F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E674" w14:textId="77777777" w:rsidR="00431F72" w:rsidRDefault="00431F7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CC65" w14:textId="77777777" w:rsidR="00431F72" w:rsidRDefault="00431F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E87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8C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FA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A6F5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E0B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AAC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9EE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721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4AA6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240D2"/>
    <w:multiLevelType w:val="multilevel"/>
    <w:tmpl w:val="57524FD4"/>
    <w:numStyleLink w:val="Listformatnumreradlista"/>
  </w:abstractNum>
  <w:abstractNum w:abstractNumId="11" w15:restartNumberingAfterBreak="0">
    <w:nsid w:val="04624E53"/>
    <w:multiLevelType w:val="multilevel"/>
    <w:tmpl w:val="60181320"/>
    <w:numStyleLink w:val="Listformatpunktlista"/>
  </w:abstractNum>
  <w:abstractNum w:abstractNumId="12" w15:restartNumberingAfterBreak="0">
    <w:nsid w:val="046D69F5"/>
    <w:multiLevelType w:val="multilevel"/>
    <w:tmpl w:val="57524FD4"/>
    <w:numStyleLink w:val="Listformatnumreradlista"/>
  </w:abstractNum>
  <w:abstractNum w:abstractNumId="13" w15:restartNumberingAfterBreak="0">
    <w:nsid w:val="05A665CB"/>
    <w:multiLevelType w:val="multilevel"/>
    <w:tmpl w:val="60181320"/>
    <w:numStyleLink w:val="Listformatpunktlista"/>
  </w:abstractNum>
  <w:abstractNum w:abstractNumId="14" w15:restartNumberingAfterBreak="0">
    <w:nsid w:val="079C0AC7"/>
    <w:multiLevelType w:val="multilevel"/>
    <w:tmpl w:val="57524FD4"/>
    <w:numStyleLink w:val="Listformatnumreradlista"/>
  </w:abstractNum>
  <w:abstractNum w:abstractNumId="15" w15:restartNumberingAfterBreak="0">
    <w:nsid w:val="0C3D33AE"/>
    <w:multiLevelType w:val="multilevel"/>
    <w:tmpl w:val="57524FD4"/>
    <w:numStyleLink w:val="Listformatnumreradlista"/>
  </w:abstractNum>
  <w:abstractNum w:abstractNumId="16" w15:restartNumberingAfterBreak="0">
    <w:nsid w:val="10AC54A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383CE4"/>
    <w:multiLevelType w:val="multilevel"/>
    <w:tmpl w:val="57524FD4"/>
    <w:numStyleLink w:val="Listformatnumreradlista"/>
  </w:abstractNum>
  <w:abstractNum w:abstractNumId="18"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18BA5DE8"/>
    <w:multiLevelType w:val="multilevel"/>
    <w:tmpl w:val="57524FD4"/>
    <w:numStyleLink w:val="Listformatnumreradlista"/>
  </w:abstractNum>
  <w:abstractNum w:abstractNumId="20" w15:restartNumberingAfterBreak="0">
    <w:nsid w:val="194D613A"/>
    <w:multiLevelType w:val="multilevel"/>
    <w:tmpl w:val="57524FD4"/>
    <w:numStyleLink w:val="Listformatnumreradlista"/>
  </w:abstractNum>
  <w:abstractNum w:abstractNumId="21" w15:restartNumberingAfterBreak="0">
    <w:nsid w:val="22990A06"/>
    <w:multiLevelType w:val="multilevel"/>
    <w:tmpl w:val="60181320"/>
    <w:numStyleLink w:val="Listformatpunktlista"/>
  </w:abstractNum>
  <w:abstractNum w:abstractNumId="22"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22DB712C"/>
    <w:multiLevelType w:val="multilevel"/>
    <w:tmpl w:val="60181320"/>
    <w:numStyleLink w:val="Listformatpunktlista"/>
  </w:abstractNum>
  <w:abstractNum w:abstractNumId="24" w15:restartNumberingAfterBreak="0">
    <w:nsid w:val="39CD1D12"/>
    <w:multiLevelType w:val="multilevel"/>
    <w:tmpl w:val="60181320"/>
    <w:numStyleLink w:val="Listformatpunktlista"/>
  </w:abstractNum>
  <w:abstractNum w:abstractNumId="25" w15:restartNumberingAfterBreak="0">
    <w:nsid w:val="3FAD100E"/>
    <w:multiLevelType w:val="multilevel"/>
    <w:tmpl w:val="57524FD4"/>
    <w:numStyleLink w:val="Listformatnumreradlista"/>
  </w:abstractNum>
  <w:abstractNum w:abstractNumId="26" w15:restartNumberingAfterBreak="0">
    <w:nsid w:val="43F12C66"/>
    <w:multiLevelType w:val="multilevel"/>
    <w:tmpl w:val="57524FD4"/>
    <w:numStyleLink w:val="Listformatnumreradlista"/>
  </w:abstractNum>
  <w:abstractNum w:abstractNumId="27" w15:restartNumberingAfterBreak="0">
    <w:nsid w:val="489247E1"/>
    <w:multiLevelType w:val="multilevel"/>
    <w:tmpl w:val="60181320"/>
    <w:numStyleLink w:val="Listformatpunktlista"/>
  </w:abstractNum>
  <w:abstractNum w:abstractNumId="28" w15:restartNumberingAfterBreak="0">
    <w:nsid w:val="4C2F6A9E"/>
    <w:multiLevelType w:val="multilevel"/>
    <w:tmpl w:val="60181320"/>
    <w:numStyleLink w:val="Listformatpunktlista"/>
  </w:abstractNum>
  <w:abstractNum w:abstractNumId="29" w15:restartNumberingAfterBreak="0">
    <w:nsid w:val="4DF73661"/>
    <w:multiLevelType w:val="multilevel"/>
    <w:tmpl w:val="57524FD4"/>
    <w:numStyleLink w:val="Listformatnumreradlista"/>
  </w:abstractNum>
  <w:abstractNum w:abstractNumId="30" w15:restartNumberingAfterBreak="0">
    <w:nsid w:val="5F3B1745"/>
    <w:multiLevelType w:val="multilevel"/>
    <w:tmpl w:val="57524FD4"/>
    <w:numStyleLink w:val="Listformatnumreradlista"/>
  </w:abstractNum>
  <w:abstractNum w:abstractNumId="31" w15:restartNumberingAfterBreak="0">
    <w:nsid w:val="63DD6901"/>
    <w:multiLevelType w:val="multilevel"/>
    <w:tmpl w:val="57524FD4"/>
    <w:numStyleLink w:val="Listformatnumreradlista"/>
  </w:abstractNum>
  <w:abstractNum w:abstractNumId="32" w15:restartNumberingAfterBreak="0">
    <w:nsid w:val="6A27246F"/>
    <w:multiLevelType w:val="multilevel"/>
    <w:tmpl w:val="57524FD4"/>
    <w:numStyleLink w:val="Listformatnumreradlista"/>
  </w:abstractNum>
  <w:abstractNum w:abstractNumId="33" w15:restartNumberingAfterBreak="0">
    <w:nsid w:val="6A283D9D"/>
    <w:multiLevelType w:val="multilevel"/>
    <w:tmpl w:val="57524FD4"/>
    <w:numStyleLink w:val="Listformatnumreradlista"/>
  </w:abstractNum>
  <w:abstractNum w:abstractNumId="34" w15:restartNumberingAfterBreak="0">
    <w:nsid w:val="6BE0332A"/>
    <w:multiLevelType w:val="multilevel"/>
    <w:tmpl w:val="60181320"/>
    <w:numStyleLink w:val="Listformatpunktlista"/>
  </w:abstractNum>
  <w:abstractNum w:abstractNumId="35" w15:restartNumberingAfterBreak="0">
    <w:nsid w:val="6C5F3424"/>
    <w:multiLevelType w:val="multilevel"/>
    <w:tmpl w:val="57524FD4"/>
    <w:numStyleLink w:val="Listformatnumreradlista"/>
  </w:abstractNum>
  <w:abstractNum w:abstractNumId="36" w15:restartNumberingAfterBreak="0">
    <w:nsid w:val="714D73B9"/>
    <w:multiLevelType w:val="multilevel"/>
    <w:tmpl w:val="57524FD4"/>
    <w:numStyleLink w:val="Listformatnumreradlista"/>
  </w:abstractNum>
  <w:abstractNum w:abstractNumId="37" w15:restartNumberingAfterBreak="0">
    <w:nsid w:val="71870688"/>
    <w:multiLevelType w:val="multilevel"/>
    <w:tmpl w:val="60181320"/>
    <w:numStyleLink w:val="Listformatpunktlista"/>
  </w:abstractNum>
  <w:abstractNum w:abstractNumId="38" w15:restartNumberingAfterBreak="0">
    <w:nsid w:val="732A57D2"/>
    <w:multiLevelType w:val="multilevel"/>
    <w:tmpl w:val="60181320"/>
    <w:numStyleLink w:val="Listformatpunktlista"/>
  </w:abstractNum>
  <w:abstractNum w:abstractNumId="39" w15:restartNumberingAfterBreak="0">
    <w:nsid w:val="743A1588"/>
    <w:multiLevelType w:val="multilevel"/>
    <w:tmpl w:val="60181320"/>
    <w:numStyleLink w:val="Listformatpunktlista"/>
  </w:abstractNum>
  <w:abstractNum w:abstractNumId="40" w15:restartNumberingAfterBreak="0">
    <w:nsid w:val="7A8C27A3"/>
    <w:multiLevelType w:val="multilevel"/>
    <w:tmpl w:val="60181320"/>
    <w:numStyleLink w:val="Listformatpunktlista"/>
  </w:abstractNum>
  <w:abstractNum w:abstractNumId="41" w15:restartNumberingAfterBreak="0">
    <w:nsid w:val="7AB00C41"/>
    <w:multiLevelType w:val="multilevel"/>
    <w:tmpl w:val="60181320"/>
    <w:numStyleLink w:val="Listformatpunktlista"/>
  </w:abstractNum>
  <w:abstractNum w:abstractNumId="42" w15:restartNumberingAfterBreak="0">
    <w:nsid w:val="7B6C3D01"/>
    <w:multiLevelType w:val="multilevel"/>
    <w:tmpl w:val="57524FD4"/>
    <w:numStyleLink w:val="Listformatnumreradlista"/>
  </w:abstractNum>
  <w:num w:numId="1">
    <w:abstractNumId w:val="16"/>
  </w:num>
  <w:num w:numId="2">
    <w:abstractNumId w:val="22"/>
  </w:num>
  <w:num w:numId="3">
    <w:abstractNumId w:val="9"/>
  </w:num>
  <w:num w:numId="4">
    <w:abstractNumId w:val="7"/>
  </w:num>
  <w:num w:numId="5">
    <w:abstractNumId w:val="6"/>
  </w:num>
  <w:num w:numId="6">
    <w:abstractNumId w:val="24"/>
  </w:num>
  <w:num w:numId="7">
    <w:abstractNumId w:val="18"/>
  </w:num>
  <w:num w:numId="8">
    <w:abstractNumId w:val="8"/>
  </w:num>
  <w:num w:numId="9">
    <w:abstractNumId w:val="26"/>
  </w:num>
  <w:num w:numId="10">
    <w:abstractNumId w:val="15"/>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14"/>
  </w:num>
  <w:num w:numId="19">
    <w:abstractNumId w:val="13"/>
  </w:num>
  <w:num w:numId="20">
    <w:abstractNumId w:val="10"/>
  </w:num>
  <w:num w:numId="21">
    <w:abstractNumId w:val="40"/>
  </w:num>
  <w:num w:numId="22">
    <w:abstractNumId w:val="34"/>
  </w:num>
  <w:num w:numId="23">
    <w:abstractNumId w:val="19"/>
  </w:num>
  <w:num w:numId="24">
    <w:abstractNumId w:val="30"/>
  </w:num>
  <w:num w:numId="25">
    <w:abstractNumId w:val="17"/>
  </w:num>
  <w:num w:numId="26">
    <w:abstractNumId w:val="35"/>
  </w:num>
  <w:num w:numId="27">
    <w:abstractNumId w:val="31"/>
  </w:num>
  <w:num w:numId="28">
    <w:abstractNumId w:val="33"/>
  </w:num>
  <w:num w:numId="29">
    <w:abstractNumId w:val="20"/>
  </w:num>
  <w:num w:numId="30">
    <w:abstractNumId w:val="25"/>
  </w:num>
  <w:num w:numId="31">
    <w:abstractNumId w:val="32"/>
  </w:num>
  <w:num w:numId="32">
    <w:abstractNumId w:val="42"/>
  </w:num>
  <w:num w:numId="33">
    <w:abstractNumId w:val="12"/>
  </w:num>
  <w:num w:numId="34">
    <w:abstractNumId w:val="36"/>
  </w:num>
  <w:num w:numId="35">
    <w:abstractNumId w:val="23"/>
  </w:num>
  <w:num w:numId="36">
    <w:abstractNumId w:val="21"/>
  </w:num>
  <w:num w:numId="37">
    <w:abstractNumId w:val="38"/>
  </w:num>
  <w:num w:numId="38">
    <w:abstractNumId w:val="37"/>
  </w:num>
  <w:num w:numId="39">
    <w:abstractNumId w:val="27"/>
  </w:num>
  <w:num w:numId="40">
    <w:abstractNumId w:val="11"/>
  </w:num>
  <w:num w:numId="41">
    <w:abstractNumId w:val="28"/>
  </w:num>
  <w:num w:numId="42">
    <w:abstractNumId w:val="3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72"/>
    <w:rsid w:val="0002743E"/>
    <w:rsid w:val="00047850"/>
    <w:rsid w:val="00057D38"/>
    <w:rsid w:val="00070C42"/>
    <w:rsid w:val="000E1941"/>
    <w:rsid w:val="00194385"/>
    <w:rsid w:val="0019554E"/>
    <w:rsid w:val="001D5A19"/>
    <w:rsid w:val="001D6E12"/>
    <w:rsid w:val="001F3263"/>
    <w:rsid w:val="002024F1"/>
    <w:rsid w:val="002718DD"/>
    <w:rsid w:val="002E1293"/>
    <w:rsid w:val="002E3310"/>
    <w:rsid w:val="002F6268"/>
    <w:rsid w:val="002F7502"/>
    <w:rsid w:val="0031048F"/>
    <w:rsid w:val="00315ED1"/>
    <w:rsid w:val="003936D1"/>
    <w:rsid w:val="003C1488"/>
    <w:rsid w:val="00406B6A"/>
    <w:rsid w:val="00431F72"/>
    <w:rsid w:val="00444FD2"/>
    <w:rsid w:val="004A5324"/>
    <w:rsid w:val="00502D1D"/>
    <w:rsid w:val="0053618C"/>
    <w:rsid w:val="0057572A"/>
    <w:rsid w:val="005A5E69"/>
    <w:rsid w:val="00605722"/>
    <w:rsid w:val="00606860"/>
    <w:rsid w:val="0062297C"/>
    <w:rsid w:val="0062692B"/>
    <w:rsid w:val="00631F16"/>
    <w:rsid w:val="00666E54"/>
    <w:rsid w:val="006846E7"/>
    <w:rsid w:val="006C5914"/>
    <w:rsid w:val="006D64B8"/>
    <w:rsid w:val="006F3B68"/>
    <w:rsid w:val="00747BB5"/>
    <w:rsid w:val="008107B6"/>
    <w:rsid w:val="0082140F"/>
    <w:rsid w:val="0089179A"/>
    <w:rsid w:val="00893607"/>
    <w:rsid w:val="008B5540"/>
    <w:rsid w:val="008B5E08"/>
    <w:rsid w:val="00932673"/>
    <w:rsid w:val="0096272D"/>
    <w:rsid w:val="00965B79"/>
    <w:rsid w:val="009675B2"/>
    <w:rsid w:val="0097560E"/>
    <w:rsid w:val="0098546F"/>
    <w:rsid w:val="009D18C3"/>
    <w:rsid w:val="009F2330"/>
    <w:rsid w:val="00A14186"/>
    <w:rsid w:val="00A636E6"/>
    <w:rsid w:val="00A844A3"/>
    <w:rsid w:val="00A8709A"/>
    <w:rsid w:val="00A97E9D"/>
    <w:rsid w:val="00AB0832"/>
    <w:rsid w:val="00AC1A19"/>
    <w:rsid w:val="00AD549D"/>
    <w:rsid w:val="00AE2BAE"/>
    <w:rsid w:val="00AE75D7"/>
    <w:rsid w:val="00B06CFD"/>
    <w:rsid w:val="00B52212"/>
    <w:rsid w:val="00B7168E"/>
    <w:rsid w:val="00B9770A"/>
    <w:rsid w:val="00BA6A89"/>
    <w:rsid w:val="00BD1E33"/>
    <w:rsid w:val="00BE0B3B"/>
    <w:rsid w:val="00BE5E12"/>
    <w:rsid w:val="00BF14F7"/>
    <w:rsid w:val="00C938C1"/>
    <w:rsid w:val="00C97A81"/>
    <w:rsid w:val="00CB7DCF"/>
    <w:rsid w:val="00CE045F"/>
    <w:rsid w:val="00D03E92"/>
    <w:rsid w:val="00D10986"/>
    <w:rsid w:val="00D42CCE"/>
    <w:rsid w:val="00D5177E"/>
    <w:rsid w:val="00D719E5"/>
    <w:rsid w:val="00D76FF2"/>
    <w:rsid w:val="00DA0141"/>
    <w:rsid w:val="00DC11E4"/>
    <w:rsid w:val="00DF6D0B"/>
    <w:rsid w:val="00E300C7"/>
    <w:rsid w:val="00E9443C"/>
    <w:rsid w:val="00E944A0"/>
    <w:rsid w:val="00EB6EDC"/>
    <w:rsid w:val="00F078AA"/>
    <w:rsid w:val="00F124E1"/>
    <w:rsid w:val="00F319A5"/>
    <w:rsid w:val="00F33A72"/>
    <w:rsid w:val="00F45E18"/>
    <w:rsid w:val="00F60CB8"/>
    <w:rsid w:val="00F97715"/>
    <w:rsid w:val="00FB5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52EF"/>
  <w15:chartTrackingRefBased/>
  <w15:docId w15:val="{B97ACA22-97D9-4F9C-9F3D-7E421BE6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98"/>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72"/>
    <w:pPr>
      <w:spacing w:after="200" w:line="276" w:lineRule="auto"/>
    </w:pPr>
    <w:rPr>
      <w:sz w:val="22"/>
      <w:szCs w:val="22"/>
    </w:rPr>
  </w:style>
  <w:style w:type="paragraph" w:styleId="Rubrik1">
    <w:name w:val="heading 1"/>
    <w:next w:val="Normal"/>
    <w:link w:val="Rubrik1Char"/>
    <w:uiPriority w:val="1"/>
    <w:qFormat/>
    <w:rsid w:val="00932673"/>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932673"/>
    <w:pPr>
      <w:spacing w:before="240" w:after="40"/>
      <w:outlineLvl w:val="1"/>
    </w:pPr>
    <w:rPr>
      <w:sz w:val="24"/>
      <w:szCs w:val="26"/>
    </w:rPr>
  </w:style>
  <w:style w:type="paragraph" w:styleId="Rubrik3">
    <w:name w:val="heading 3"/>
    <w:basedOn w:val="Rubrik1"/>
    <w:next w:val="Normal"/>
    <w:link w:val="Rubrik3Char"/>
    <w:uiPriority w:val="1"/>
    <w:qFormat/>
    <w:rsid w:val="00932673"/>
    <w:pPr>
      <w:spacing w:before="240" w:after="40"/>
      <w:outlineLvl w:val="2"/>
    </w:pPr>
    <w:rPr>
      <w:sz w:val="20"/>
      <w:szCs w:val="24"/>
    </w:rPr>
  </w:style>
  <w:style w:type="paragraph" w:styleId="Rubrik4">
    <w:name w:val="heading 4"/>
    <w:basedOn w:val="Normal"/>
    <w:next w:val="Normal"/>
    <w:link w:val="Rubrik4Char"/>
    <w:uiPriority w:val="1"/>
    <w:semiHidden/>
    <w:rsid w:val="00BD1E33"/>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932673"/>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932673"/>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932673"/>
    <w:rPr>
      <w:rFonts w:asciiTheme="majorHAnsi" w:eastAsiaTheme="majorEastAsia" w:hAnsiTheme="majorHAnsi" w:cstheme="majorBidi"/>
      <w:b/>
      <w:color w:val="000000" w:themeColor="text1"/>
      <w:sz w:val="20"/>
      <w:szCs w:val="24"/>
    </w:rPr>
  </w:style>
  <w:style w:type="table" w:styleId="Tabellrutnt">
    <w:name w:val="Table Grid"/>
    <w:basedOn w:val="Normaltabell"/>
    <w:uiPriority w:val="59"/>
    <w:rsid w:val="00A97E9D"/>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8107B6"/>
    <w:pPr>
      <w:numPr>
        <w:numId w:val="2"/>
      </w:numPr>
    </w:pPr>
  </w:style>
  <w:style w:type="paragraph" w:customStyle="1" w:styleId="Normalefterlista">
    <w:name w:val="Normal efter lista"/>
    <w:next w:val="Normal"/>
    <w:semiHidden/>
    <w:rsid w:val="00A14186"/>
    <w:pPr>
      <w:numPr>
        <w:numId w:val="34"/>
      </w:numPr>
      <w:spacing w:before="120"/>
    </w:pPr>
  </w:style>
  <w:style w:type="paragraph" w:styleId="Punktlista">
    <w:name w:val="List Bullet"/>
    <w:basedOn w:val="Normal"/>
    <w:uiPriority w:val="99"/>
    <w:qFormat/>
    <w:rsid w:val="008107B6"/>
    <w:pPr>
      <w:numPr>
        <w:ilvl w:val="1"/>
        <w:numId w:val="43"/>
      </w:numPr>
      <w:spacing w:after="0"/>
      <w:contextualSpacing/>
    </w:pPr>
  </w:style>
  <w:style w:type="paragraph" w:styleId="Punktlista2">
    <w:name w:val="List Bullet 2"/>
    <w:basedOn w:val="Normal"/>
    <w:uiPriority w:val="99"/>
    <w:rsid w:val="008107B6"/>
    <w:pPr>
      <w:numPr>
        <w:ilvl w:val="2"/>
        <w:numId w:val="43"/>
      </w:numPr>
      <w:spacing w:after="0"/>
      <w:contextualSpacing/>
    </w:pPr>
  </w:style>
  <w:style w:type="paragraph" w:styleId="Punktlista3">
    <w:name w:val="List Bullet 3"/>
    <w:basedOn w:val="Normal"/>
    <w:uiPriority w:val="99"/>
    <w:rsid w:val="00F319A5"/>
    <w:pPr>
      <w:spacing w:after="0"/>
      <w:contextualSpacing/>
    </w:pPr>
  </w:style>
  <w:style w:type="numbering" w:customStyle="1" w:styleId="Listformatnumreradlista">
    <w:name w:val="Listformat numreradlista"/>
    <w:uiPriority w:val="99"/>
    <w:rsid w:val="00A14186"/>
    <w:pPr>
      <w:numPr>
        <w:numId w:val="7"/>
      </w:numPr>
    </w:pPr>
  </w:style>
  <w:style w:type="paragraph" w:styleId="Numreradlista">
    <w:name w:val="List Number"/>
    <w:basedOn w:val="Normal"/>
    <w:uiPriority w:val="99"/>
    <w:semiHidden/>
    <w:rsid w:val="002E3310"/>
    <w:pPr>
      <w:numPr>
        <w:numId w:val="8"/>
      </w:numPr>
      <w:contextualSpacing/>
    </w:pPr>
  </w:style>
  <w:style w:type="paragraph" w:styleId="Lista">
    <w:name w:val="List"/>
    <w:basedOn w:val="Normal"/>
    <w:uiPriority w:val="99"/>
    <w:qFormat/>
    <w:rsid w:val="00A14186"/>
    <w:pPr>
      <w:numPr>
        <w:ilvl w:val="1"/>
        <w:numId w:val="34"/>
      </w:numPr>
      <w:spacing w:after="0"/>
      <w:contextualSpacing/>
    </w:pPr>
  </w:style>
  <w:style w:type="paragraph" w:styleId="Lista2">
    <w:name w:val="List 2"/>
    <w:basedOn w:val="Normal"/>
    <w:uiPriority w:val="99"/>
    <w:rsid w:val="00A14186"/>
    <w:pPr>
      <w:numPr>
        <w:ilvl w:val="2"/>
        <w:numId w:val="34"/>
      </w:numPr>
      <w:spacing w:after="0"/>
      <w:contextualSpacing/>
    </w:pPr>
  </w:style>
  <w:style w:type="paragraph" w:styleId="Lista4">
    <w:name w:val="List 4"/>
    <w:basedOn w:val="Normal"/>
    <w:uiPriority w:val="99"/>
    <w:semiHidden/>
    <w:rsid w:val="00F319A5"/>
    <w:pPr>
      <w:spacing w:after="0"/>
      <w:contextualSpacing/>
    </w:pPr>
  </w:style>
  <w:style w:type="character" w:customStyle="1" w:styleId="Rubrik4Char">
    <w:name w:val="Rubrik 4 Char"/>
    <w:basedOn w:val="Standardstycketeckensnitt"/>
    <w:link w:val="Rubrik4"/>
    <w:uiPriority w:val="1"/>
    <w:semiHidden/>
    <w:rsid w:val="00AB0832"/>
    <w:rPr>
      <w:rFonts w:asciiTheme="majorHAnsi" w:eastAsiaTheme="majorEastAsia" w:hAnsiTheme="majorHAnsi" w:cstheme="majorBidi"/>
      <w:i/>
      <w:iCs/>
    </w:rPr>
  </w:style>
  <w:style w:type="paragraph" w:customStyle="1" w:styleId="Dokumentinfo">
    <w:name w:val="Dokument info"/>
    <w:next w:val="Normal"/>
    <w:uiPriority w:val="99"/>
    <w:semiHidden/>
    <w:rsid w:val="004A5324"/>
    <w:pPr>
      <w:spacing w:after="0"/>
    </w:pPr>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uiPriority w:val="99"/>
    <w:semiHidden/>
    <w:rsid w:val="00F124E1"/>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semiHidden/>
    <w:rsid w:val="004A5324"/>
    <w:rPr>
      <w:rFonts w:asciiTheme="majorHAnsi" w:hAnsiTheme="majorHAnsi"/>
      <w:sz w:val="18"/>
    </w:rPr>
  </w:style>
  <w:style w:type="paragraph" w:styleId="Sidfot">
    <w:name w:val="footer"/>
    <w:basedOn w:val="Normal"/>
    <w:link w:val="SidfotChar"/>
    <w:uiPriority w:val="99"/>
    <w:semiHidden/>
    <w:rsid w:val="00EB6ED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CE045F"/>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8107B6"/>
    <w:pPr>
      <w:numPr>
        <w:numId w:val="43"/>
      </w:numPr>
    </w:pPr>
  </w:style>
  <w:style w:type="paragraph" w:styleId="Lista3">
    <w:name w:val="List 3"/>
    <w:basedOn w:val="Normal"/>
    <w:uiPriority w:val="99"/>
    <w:rsid w:val="00A14186"/>
    <w:pPr>
      <w:numPr>
        <w:ilvl w:val="3"/>
        <w:numId w:val="34"/>
      </w:numPr>
      <w:spacing w:after="0"/>
      <w:contextualSpacing/>
    </w:pPr>
  </w:style>
  <w:style w:type="paragraph" w:customStyle="1" w:styleId="Dokumentrubrik">
    <w:name w:val="Dokument rubrik"/>
    <w:basedOn w:val="Normal"/>
    <w:uiPriority w:val="99"/>
    <w:semiHidden/>
    <w:rsid w:val="004A5324"/>
    <w:pPr>
      <w:spacing w:after="0"/>
    </w:pPr>
    <w:rPr>
      <w:rFonts w:asciiTheme="majorHAnsi" w:hAnsiTheme="majorHAnsi"/>
      <w:b/>
      <w:sz w:val="18"/>
    </w:rPr>
  </w:style>
  <w:style w:type="paragraph" w:customStyle="1" w:styleId="Hlsningsfras">
    <w:name w:val="Hälsningsfras"/>
    <w:basedOn w:val="Normal"/>
    <w:next w:val="Normal"/>
    <w:uiPriority w:val="99"/>
    <w:semiHidden/>
    <w:qFormat/>
    <w:rsid w:val="002E1293"/>
    <w:rPr>
      <w:b/>
    </w:rPr>
  </w:style>
  <w:style w:type="paragraph" w:styleId="Adress-brev">
    <w:name w:val="envelope address"/>
    <w:basedOn w:val="Normal"/>
    <w:uiPriority w:val="98"/>
    <w:semiHidden/>
    <w:rsid w:val="00D42CCE"/>
    <w:pPr>
      <w:framePr w:w="7938" w:h="1984" w:hRule="exact" w:hSpace="141" w:wrap="auto" w:hAnchor="page" w:xAlign="center" w:yAlign="bottom"/>
      <w:spacing w:after="0" w:line="240" w:lineRule="auto"/>
    </w:pPr>
    <w:rPr>
      <w:rFonts w:asciiTheme="majorHAnsi" w:eastAsiaTheme="majorEastAsia" w:hAnsiTheme="majorHAnsi" w:cstheme="majorBidi"/>
      <w:sz w:val="24"/>
      <w:szCs w:val="24"/>
    </w:rPr>
  </w:style>
  <w:style w:type="character" w:styleId="Hyperlnk">
    <w:name w:val="Hyperlink"/>
    <w:basedOn w:val="Standardstycketeckensnitt"/>
    <w:uiPriority w:val="99"/>
    <w:unhideWhenUsed/>
    <w:rsid w:val="00431F72"/>
    <w:rPr>
      <w:color w:val="0563C1" w:themeColor="hyperlink"/>
      <w:u w:val="single"/>
    </w:rPr>
  </w:style>
  <w:style w:type="paragraph" w:styleId="Rubrik">
    <w:name w:val="Title"/>
    <w:basedOn w:val="Normal"/>
    <w:next w:val="Normal"/>
    <w:link w:val="RubrikChar"/>
    <w:uiPriority w:val="10"/>
    <w:qFormat/>
    <w:rsid w:val="00431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1F72"/>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60572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DF6D0B"/>
    <w:rPr>
      <w:color w:val="954F72" w:themeColor="followedHyperlink"/>
      <w:u w:val="single"/>
    </w:rPr>
  </w:style>
  <w:style w:type="character" w:styleId="Olstomnmnande">
    <w:name w:val="Unresolved Mention"/>
    <w:basedOn w:val="Standardstycketeckensnitt"/>
    <w:uiPriority w:val="99"/>
    <w:semiHidden/>
    <w:unhideWhenUsed/>
    <w:rsid w:val="00DC1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606">
      <w:bodyDiv w:val="1"/>
      <w:marLeft w:val="0"/>
      <w:marRight w:val="0"/>
      <w:marTop w:val="0"/>
      <w:marBottom w:val="0"/>
      <w:divBdr>
        <w:top w:val="none" w:sz="0" w:space="0" w:color="auto"/>
        <w:left w:val="none" w:sz="0" w:space="0" w:color="auto"/>
        <w:bottom w:val="none" w:sz="0" w:space="0" w:color="auto"/>
        <w:right w:val="none" w:sz="0" w:space="0" w:color="auto"/>
      </w:divBdr>
    </w:div>
    <w:div w:id="461970928">
      <w:bodyDiv w:val="1"/>
      <w:marLeft w:val="0"/>
      <w:marRight w:val="0"/>
      <w:marTop w:val="0"/>
      <w:marBottom w:val="0"/>
      <w:divBdr>
        <w:top w:val="none" w:sz="0" w:space="0" w:color="auto"/>
        <w:left w:val="none" w:sz="0" w:space="0" w:color="auto"/>
        <w:bottom w:val="none" w:sz="0" w:space="0" w:color="auto"/>
        <w:right w:val="none" w:sz="0" w:space="0" w:color="auto"/>
      </w:divBdr>
    </w:div>
    <w:div w:id="639305047">
      <w:bodyDiv w:val="1"/>
      <w:marLeft w:val="0"/>
      <w:marRight w:val="0"/>
      <w:marTop w:val="0"/>
      <w:marBottom w:val="0"/>
      <w:divBdr>
        <w:top w:val="none" w:sz="0" w:space="0" w:color="auto"/>
        <w:left w:val="none" w:sz="0" w:space="0" w:color="auto"/>
        <w:bottom w:val="none" w:sz="0" w:space="0" w:color="auto"/>
        <w:right w:val="none" w:sz="0" w:space="0" w:color="auto"/>
      </w:divBdr>
    </w:div>
    <w:div w:id="11234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employee.msb.local/Lists/OnLeave/Tjanstledighet/newifs.aspx?List=15781669%2D3371%2D45dc%2D9b97%2Dbe07f730c89b&amp;Source=https%3A%2F%2Fnewemployee%2Emsb%2Elocal%2FLists%2FOnLeave%2FAllItems%2Easpx&amp;ContentTypeId=0x010043221219D64EB74699A9617951A953BD00D1E3DE8AA35DE44EA2E38AB814C1A1CB&amp;RootFold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at.msb.local/sv/stod-i-arbetet/sakerhet--verksamhetsskydd/Utbildni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n.statenssc.se/sp/?id=sc_category&amp;sys_id=ded52a1ab5377300ccdde45f867d2d5d&amp;catalog_id=e0d08b13c3330100c8b837659bba8fb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ryptoexpedition@msb.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employee.msb.local/Lists/Avsluta/Avsluta/newifs.aspx?List=8485284e%2D09f9%2D41f5%2D912b%2D825f37d8159b&amp;Source=https%3A%2F%2Fnewemployee%2Emsb%2Elocal%2FLists%2FAvsluta%2FAllItems%2Easpx&amp;ContentTypeId=0x0100654E185F4F6AAA47915CDBE5E89C89CE009D17A0B502A08546B8D664FFD9C126B5&amp;RootFolder=" TargetMode="External"/><Relationship Id="rId14" Type="http://schemas.openxmlformats.org/officeDocument/2006/relationships/header" Target="header2.xm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F8C2-3D76-4B20-B1F2-ECE4749A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5192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Westlund Eva</dc:creator>
  <cp:keywords/>
  <dc:description/>
  <cp:lastModifiedBy>Edblad Anna</cp:lastModifiedBy>
  <cp:revision>2</cp:revision>
  <cp:lastPrinted>2019-01-03T09:58:00Z</cp:lastPrinted>
  <dcterms:created xsi:type="dcterms:W3CDTF">2023-11-06T08:04:00Z</dcterms:created>
  <dcterms:modified xsi:type="dcterms:W3CDTF">2023-11-06T08:04:00Z</dcterms:modified>
</cp:coreProperties>
</file>