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A58D" w14:textId="489CD92B" w:rsidR="008D1971" w:rsidRDefault="00E27D5C" w:rsidP="00122987">
      <w:pPr>
        <w:pStyle w:val="Sidrubrik"/>
        <w:ind w:left="-567" w:right="-3517"/>
      </w:pPr>
      <w:r>
        <w:t xml:space="preserve">Checklista för </w:t>
      </w:r>
      <w:r w:rsidR="0074156F">
        <w:t>verksamheten</w:t>
      </w:r>
      <w:r w:rsidR="00122987">
        <w:t>s arbete med kontinuitetshantering</w:t>
      </w:r>
    </w:p>
    <w:p w14:paraId="3CE50743" w14:textId="04720450" w:rsidR="008D1971" w:rsidRDefault="008D1971" w:rsidP="00A73DB9">
      <w:pPr>
        <w:pStyle w:val="Dokinfo"/>
        <w:spacing w:after="80"/>
        <w:ind w:left="-567"/>
      </w:pPr>
    </w:p>
    <w:p w14:paraId="7E2CBCA7" w14:textId="77777777" w:rsidR="008A5412" w:rsidRDefault="008A5412" w:rsidP="008A5412">
      <w:pPr>
        <w:pStyle w:val="Dokinfo"/>
        <w:spacing w:after="80"/>
        <w:ind w:left="-567"/>
      </w:pPr>
      <w:r>
        <w:t>Enheten för försörjningsberedskap</w:t>
      </w:r>
    </w:p>
    <w:p w14:paraId="3954648A" w14:textId="3729F510" w:rsidR="00441B17" w:rsidRPr="00225495" w:rsidRDefault="00C15E97" w:rsidP="00441B17">
      <w:pPr>
        <w:pStyle w:val="Dokinfo"/>
        <w:spacing w:after="360"/>
        <w:ind w:left="-567"/>
        <w:rPr>
          <w:b w:val="0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140C3850" wp14:editId="7ABB5565">
            <wp:simplePos x="0" y="0"/>
            <wp:positionH relativeFrom="column">
              <wp:posOffset>2736215</wp:posOffset>
            </wp:positionH>
            <wp:positionV relativeFrom="paragraph">
              <wp:posOffset>145719</wp:posOffset>
            </wp:positionV>
            <wp:extent cx="3527425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64" y="21434"/>
                <wp:lineTo x="2146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4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B17" w:rsidRPr="00225495">
        <w:rPr>
          <w:b w:val="0"/>
        </w:rPr>
        <w:t xml:space="preserve">Publ.nr </w:t>
      </w:r>
      <w:r w:rsidR="008A5412">
        <w:rPr>
          <w:b w:val="0"/>
        </w:rPr>
        <w:t>MSB1518 – mars 2020</w:t>
      </w:r>
    </w:p>
    <w:p w14:paraId="75A1DBBE" w14:textId="2F65214B" w:rsidR="007470E1" w:rsidRDefault="007470E1" w:rsidP="007470E1">
      <w:pPr>
        <w:pStyle w:val="Rubrik1"/>
      </w:pPr>
      <w:r>
        <w:t>Användarinstruktioner</w:t>
      </w:r>
    </w:p>
    <w:p w14:paraId="5D781184" w14:textId="75206443" w:rsidR="007470E1" w:rsidRDefault="007470E1" w:rsidP="007470E1">
      <w:pPr>
        <w:pStyle w:val="Ingress"/>
        <w:ind w:right="-115"/>
        <w:rPr>
          <w:noProof/>
        </w:rPr>
      </w:pPr>
      <w:r>
        <w:rPr>
          <w:noProof/>
        </w:rPr>
        <w:t xml:space="preserve">Dokumentet vänder sig till dig som ansvarar för att driva arbetet med kontinitetshantering inom en verksamhet. Dokumentet kompletterar stödet </w:t>
      </w:r>
      <w:r w:rsidRPr="00594B8B">
        <w:rPr>
          <w:i/>
          <w:noProof/>
        </w:rPr>
        <w:t xml:space="preserve">En </w:t>
      </w:r>
      <w:r w:rsidR="00C15E97">
        <w:rPr>
          <w:i/>
          <w:noProof/>
        </w:rPr>
        <w:t xml:space="preserve">lathund för </w:t>
      </w:r>
      <w:r w:rsidR="00C15E97" w:rsidRPr="005F3404">
        <w:rPr>
          <w:i/>
          <w:noProof/>
          <w:color w:val="auto"/>
        </w:rPr>
        <w:t>kontinuitetshant</w:t>
      </w:r>
      <w:bookmarkStart w:id="0" w:name="_GoBack"/>
      <w:bookmarkEnd w:id="0"/>
      <w:r w:rsidR="00C15E97" w:rsidRPr="005F3404">
        <w:rPr>
          <w:i/>
          <w:noProof/>
          <w:color w:val="auto"/>
        </w:rPr>
        <w:t>ering</w:t>
      </w:r>
      <w:r w:rsidRPr="005F3404">
        <w:rPr>
          <w:i/>
          <w:noProof/>
          <w:color w:val="auto"/>
        </w:rPr>
        <w:t xml:space="preserve"> (MSB</w:t>
      </w:r>
      <w:r w:rsidR="00DB18B8">
        <w:rPr>
          <w:i/>
          <w:noProof/>
          <w:color w:val="auto"/>
        </w:rPr>
        <w:t>1514</w:t>
      </w:r>
      <w:r w:rsidRPr="005F3404">
        <w:rPr>
          <w:i/>
          <w:noProof/>
          <w:color w:val="auto"/>
        </w:rPr>
        <w:t xml:space="preserve"> – </w:t>
      </w:r>
      <w:r w:rsidR="005F3404" w:rsidRPr="005F3404">
        <w:rPr>
          <w:i/>
          <w:noProof/>
          <w:color w:val="auto"/>
        </w:rPr>
        <w:t xml:space="preserve">reviderad </w:t>
      </w:r>
      <w:r w:rsidR="00C15E97" w:rsidRPr="005F3404">
        <w:rPr>
          <w:i/>
          <w:noProof/>
          <w:color w:val="auto"/>
        </w:rPr>
        <w:t>mars 2020</w:t>
      </w:r>
      <w:r w:rsidRPr="005F3404">
        <w:rPr>
          <w:i/>
          <w:noProof/>
          <w:color w:val="auto"/>
        </w:rPr>
        <w:t xml:space="preserve">) </w:t>
      </w:r>
      <w:r w:rsidRPr="005F3404">
        <w:rPr>
          <w:noProof/>
          <w:color w:val="auto"/>
        </w:rPr>
        <w:t>och</w:t>
      </w:r>
      <w:r w:rsidRPr="005F3404">
        <w:rPr>
          <w:i/>
          <w:noProof/>
          <w:color w:val="auto"/>
        </w:rPr>
        <w:t xml:space="preserve"> </w:t>
      </w:r>
      <w:r>
        <w:rPr>
          <w:noProof/>
        </w:rPr>
        <w:t xml:space="preserve">kan användas som vägledning för arbetet men också för att följa upp det. </w:t>
      </w:r>
    </w:p>
    <w:p w14:paraId="6244DAC7" w14:textId="77777777" w:rsidR="007470E1" w:rsidRDefault="007470E1" w:rsidP="007470E1">
      <w:pPr>
        <w:pStyle w:val="Ingress"/>
        <w:ind w:right="-2950"/>
        <w:rPr>
          <w:noProof/>
        </w:rPr>
      </w:pPr>
      <w:r>
        <w:rPr>
          <w:noProof/>
        </w:rPr>
        <w:t xml:space="preserve">För mer stödmaterial se </w:t>
      </w:r>
      <w:hyperlink r:id="rId9" w:history="1">
        <w:r w:rsidRPr="00D81111">
          <w:rPr>
            <w:rStyle w:val="Hyperlnk"/>
            <w:noProof/>
          </w:rPr>
          <w:t>www.msb.se/kontinuitetshantering</w:t>
        </w:r>
      </w:hyperlink>
      <w:r>
        <w:rPr>
          <w:noProof/>
        </w:rPr>
        <w:t xml:space="preserve"> och för frågor är du välkommen att kontakta oss på </w:t>
      </w:r>
      <w:hyperlink r:id="rId10" w:history="1">
        <w:r w:rsidRPr="00D81111">
          <w:rPr>
            <w:rStyle w:val="Hyperlnk"/>
            <w:noProof/>
          </w:rPr>
          <w:t>kontinuitetshantering@msb.se</w:t>
        </w:r>
      </w:hyperlink>
      <w:r>
        <w:rPr>
          <w:noProof/>
        </w:rPr>
        <w:t xml:space="preserve">. </w:t>
      </w:r>
    </w:p>
    <w:p w14:paraId="0689FEBB" w14:textId="77777777" w:rsidR="00325233" w:rsidRDefault="00325233">
      <w:pPr>
        <w:rPr>
          <w:noProof/>
        </w:rPr>
      </w:pPr>
    </w:p>
    <w:tbl>
      <w:tblPr>
        <w:tblStyle w:val="Tabellrutnt4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4536"/>
        <w:gridCol w:w="1559"/>
      </w:tblGrid>
      <w:tr w:rsidR="00325233" w:rsidRPr="00325233" w14:paraId="37D04BF8" w14:textId="77777777" w:rsidTr="007000D9">
        <w:tc>
          <w:tcPr>
            <w:tcW w:w="4111" w:type="dxa"/>
            <w:shd w:val="clear" w:color="auto" w:fill="CC0000"/>
          </w:tcPr>
          <w:p w14:paraId="76FDF7C3" w14:textId="77777777" w:rsidR="00325233" w:rsidRPr="00325233" w:rsidRDefault="00325233" w:rsidP="00325233">
            <w:pPr>
              <w:spacing w:after="160" w:line="240" w:lineRule="auto"/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  <w:t>Förbered arbetet</w:t>
            </w:r>
          </w:p>
        </w:tc>
        <w:tc>
          <w:tcPr>
            <w:tcW w:w="4536" w:type="dxa"/>
            <w:shd w:val="clear" w:color="auto" w:fill="CC0000"/>
          </w:tcPr>
          <w:p w14:paraId="0816FE03" w14:textId="77777777" w:rsidR="00325233" w:rsidRPr="00325233" w:rsidRDefault="00325233" w:rsidP="00325233">
            <w:pPr>
              <w:spacing w:after="160" w:line="240" w:lineRule="auto"/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4"/>
                <w:lang w:eastAsia="sv-SE"/>
              </w:rPr>
              <w:t>Kommentar</w:t>
            </w:r>
          </w:p>
        </w:tc>
        <w:tc>
          <w:tcPr>
            <w:tcW w:w="1559" w:type="dxa"/>
            <w:shd w:val="clear" w:color="auto" w:fill="CC0000"/>
          </w:tcPr>
          <w:p w14:paraId="751B6A77" w14:textId="7DCD2020" w:rsidR="00325233" w:rsidRPr="00325233" w:rsidRDefault="00B913C3" w:rsidP="00325233">
            <w:pPr>
              <w:spacing w:after="160" w:line="240" w:lineRule="auto"/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noProof/>
                <w:color w:val="FFFFFF" w:themeColor="background1"/>
                <w:sz w:val="28"/>
                <w:szCs w:val="24"/>
                <w:lang w:eastAsia="sv-SE"/>
              </w:rPr>
              <w:drawing>
                <wp:anchor distT="0" distB="0" distL="114300" distR="114300" simplePos="0" relativeHeight="251659264" behindDoc="0" locked="0" layoutInCell="1" allowOverlap="1" wp14:anchorId="7C5F52BF" wp14:editId="41A005EC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17780</wp:posOffset>
                  </wp:positionV>
                  <wp:extent cx="243840" cy="243840"/>
                  <wp:effectExtent l="0" t="0" r="3810" b="3810"/>
                  <wp:wrapSquare wrapText="bothSides"/>
                  <wp:docPr id="24" name="Bildobjekt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A0AFF3-5F5F-B748-B384-711CB6C0DA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dobjekt 23">
                            <a:extLst>
                              <a:ext uri="{FF2B5EF4-FFF2-40B4-BE49-F238E27FC236}">
                                <a16:creationId xmlns:a16="http://schemas.microsoft.com/office/drawing/2014/main" id="{F5A0AFF3-5F5F-B748-B384-711CB6C0DA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5643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5233" w:rsidRPr="00325233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4"/>
                <w:lang w:eastAsia="sv-SE"/>
              </w:rPr>
              <w:t xml:space="preserve">Klart  </w:t>
            </w:r>
          </w:p>
        </w:tc>
      </w:tr>
      <w:tr w:rsidR="00325233" w:rsidRPr="00325233" w14:paraId="22714258" w14:textId="77777777" w:rsidTr="007000D9">
        <w:tc>
          <w:tcPr>
            <w:tcW w:w="4111" w:type="dxa"/>
            <w:shd w:val="clear" w:color="auto" w:fill="F8D6C7"/>
          </w:tcPr>
          <w:p w14:paraId="4CFF42EF" w14:textId="7FC7F68E" w:rsidR="00325233" w:rsidRPr="007470E1" w:rsidRDefault="00325233" w:rsidP="00325233">
            <w:pPr>
              <w:spacing w:after="160" w:line="240" w:lineRule="auto"/>
              <w:rPr>
                <w:rFonts w:asciiTheme="majorHAnsi" w:eastAsia="Times New Roman" w:hAnsiTheme="majorHAnsi" w:cs="Calibri"/>
                <w:bCs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bCs/>
                <w:sz w:val="24"/>
                <w:szCs w:val="24"/>
                <w:lang w:eastAsia="sv-SE"/>
              </w:rPr>
              <w:t>Identifierat berörda personer som är ansvariga för kontinuitetshantering inom vald verksamhet</w:t>
            </w:r>
            <w:r w:rsidR="00C15E97">
              <w:rPr>
                <w:rFonts w:asciiTheme="majorHAnsi" w:eastAsia="Times New Roman" w:hAnsiTheme="majorHAnsi" w:cs="Calibri"/>
                <w:bCs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77B79C7E" w14:textId="77777777" w:rsidR="00325233" w:rsidRPr="00325233" w:rsidRDefault="00325233" w:rsidP="00325233">
            <w:pPr>
              <w:spacing w:after="16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59FB8D86" w14:textId="77777777" w:rsidR="00325233" w:rsidRPr="00325233" w:rsidRDefault="00325233" w:rsidP="00325233">
            <w:pPr>
              <w:spacing w:after="16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sv-SE"/>
              </w:rPr>
            </w:pPr>
          </w:p>
        </w:tc>
      </w:tr>
      <w:tr w:rsidR="00325233" w:rsidRPr="00325233" w14:paraId="35AC2340" w14:textId="77777777" w:rsidTr="007000D9">
        <w:tc>
          <w:tcPr>
            <w:tcW w:w="4111" w:type="dxa"/>
            <w:shd w:val="clear" w:color="auto" w:fill="F8D6C7"/>
          </w:tcPr>
          <w:p w14:paraId="6E0AFCB0" w14:textId="354A90F6" w:rsidR="00325233" w:rsidRPr="007470E1" w:rsidRDefault="00325233" w:rsidP="00325233">
            <w:pPr>
              <w:spacing w:after="16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Planerat genomförandet tillsammans med verksamheten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368CDA28" w14:textId="77777777" w:rsidR="00325233" w:rsidRPr="00325233" w:rsidRDefault="00325233" w:rsidP="00325233">
            <w:pPr>
              <w:spacing w:after="16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549A11DD" w14:textId="77777777" w:rsidR="00325233" w:rsidRPr="00325233" w:rsidRDefault="00325233" w:rsidP="00325233">
            <w:pPr>
              <w:spacing w:after="16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43197599" w14:textId="77777777" w:rsidTr="007000D9">
        <w:tc>
          <w:tcPr>
            <w:tcW w:w="4111" w:type="dxa"/>
            <w:shd w:val="clear" w:color="auto" w:fill="F8D6C7"/>
          </w:tcPr>
          <w:p w14:paraId="27D13188" w14:textId="08A7EC16" w:rsidR="00325233" w:rsidRPr="007470E1" w:rsidRDefault="00325233" w:rsidP="00325233">
            <w:pPr>
              <w:spacing w:after="16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Bestämt sätt att dokumentera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1F65FBBC" w14:textId="77777777" w:rsidR="00325233" w:rsidRPr="00325233" w:rsidRDefault="00325233" w:rsidP="00325233">
            <w:pPr>
              <w:spacing w:after="16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26772028" w14:textId="77777777" w:rsidR="00325233" w:rsidRPr="00325233" w:rsidRDefault="00325233" w:rsidP="00325233">
            <w:pPr>
              <w:spacing w:after="16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55AEAC9A" w14:textId="77777777" w:rsidTr="007000D9">
        <w:tc>
          <w:tcPr>
            <w:tcW w:w="4111" w:type="dxa"/>
            <w:shd w:val="clear" w:color="auto" w:fill="F8D6C7"/>
          </w:tcPr>
          <w:p w14:paraId="42C14AF8" w14:textId="2D18BCBE" w:rsidR="00325233" w:rsidRPr="007470E1" w:rsidRDefault="00325233" w:rsidP="00325233">
            <w:pPr>
              <w:spacing w:after="16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Gjort en informationsklassning av materialet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0C65E483" w14:textId="77777777" w:rsidR="00325233" w:rsidRPr="00325233" w:rsidRDefault="00325233" w:rsidP="00325233">
            <w:pPr>
              <w:spacing w:after="16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3BFC35F4" w14:textId="77777777" w:rsidR="00325233" w:rsidRPr="00325233" w:rsidRDefault="00325233" w:rsidP="00325233">
            <w:pPr>
              <w:spacing w:after="160" w:line="240" w:lineRule="auto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</w:tbl>
    <w:p w14:paraId="29207D6B" w14:textId="46D29F11" w:rsidR="00E27D5C" w:rsidRDefault="00E27D5C">
      <w:pPr>
        <w:rPr>
          <w:noProof/>
        </w:rPr>
      </w:pPr>
    </w:p>
    <w:p w14:paraId="192D2EC9" w14:textId="7568A62A" w:rsidR="00122987" w:rsidRDefault="00122987">
      <w:pPr>
        <w:rPr>
          <w:noProof/>
        </w:rPr>
      </w:pPr>
    </w:p>
    <w:p w14:paraId="4ABB8E98" w14:textId="77777777" w:rsidR="00122987" w:rsidRDefault="00122987">
      <w:pPr>
        <w:rPr>
          <w:noProof/>
        </w:rPr>
      </w:pPr>
    </w:p>
    <w:tbl>
      <w:tblPr>
        <w:tblStyle w:val="Tabellrutnt5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4536"/>
        <w:gridCol w:w="1559"/>
      </w:tblGrid>
      <w:tr w:rsidR="00325233" w:rsidRPr="00325233" w14:paraId="7C96F578" w14:textId="77777777" w:rsidTr="007000D9">
        <w:tc>
          <w:tcPr>
            <w:tcW w:w="4111" w:type="dxa"/>
            <w:shd w:val="clear" w:color="auto" w:fill="CC0000"/>
          </w:tcPr>
          <w:p w14:paraId="5E7833CE" w14:textId="77777777" w:rsidR="00325233" w:rsidRPr="00325233" w:rsidRDefault="00325233" w:rsidP="00325233">
            <w:pPr>
              <w:spacing w:line="240" w:lineRule="auto"/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  <w:lastRenderedPageBreak/>
              <w:t>Konsekvensanalys</w:t>
            </w:r>
          </w:p>
        </w:tc>
        <w:tc>
          <w:tcPr>
            <w:tcW w:w="4536" w:type="dxa"/>
            <w:shd w:val="clear" w:color="auto" w:fill="CC0000"/>
          </w:tcPr>
          <w:p w14:paraId="4468600B" w14:textId="77777777" w:rsidR="00325233" w:rsidRPr="00325233" w:rsidRDefault="00325233" w:rsidP="00325233">
            <w:pPr>
              <w:spacing w:line="240" w:lineRule="auto"/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4"/>
                <w:lang w:eastAsia="sv-SE"/>
              </w:rPr>
              <w:t>Kommentar</w:t>
            </w:r>
          </w:p>
        </w:tc>
        <w:tc>
          <w:tcPr>
            <w:tcW w:w="1559" w:type="dxa"/>
            <w:shd w:val="clear" w:color="auto" w:fill="CC0000"/>
          </w:tcPr>
          <w:p w14:paraId="733969A6" w14:textId="77777777" w:rsidR="00325233" w:rsidRPr="00325233" w:rsidRDefault="00325233" w:rsidP="00325233">
            <w:pPr>
              <w:spacing w:line="240" w:lineRule="auto"/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4"/>
                <w:lang w:eastAsia="sv-SE"/>
              </w:rPr>
              <w:t xml:space="preserve">Klart  </w:t>
            </w:r>
            <w:r w:rsidRPr="00325233">
              <w:rPr>
                <w:rFonts w:asciiTheme="majorHAnsi" w:eastAsia="Times New Roman" w:hAnsiTheme="majorHAnsi" w:cs="Calibri"/>
                <w:b/>
                <w:noProof/>
                <w:color w:val="FFFFFF" w:themeColor="background1"/>
                <w:sz w:val="28"/>
                <w:szCs w:val="24"/>
                <w:lang w:eastAsia="sv-SE"/>
              </w:rPr>
              <w:drawing>
                <wp:inline distT="0" distB="0" distL="0" distR="0" wp14:anchorId="218DE60E" wp14:editId="5BBF7995">
                  <wp:extent cx="244443" cy="244443"/>
                  <wp:effectExtent l="0" t="0" r="3810" b="3810"/>
                  <wp:docPr id="2" name="Bildobjekt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A0AFF3-5F5F-B748-B384-711CB6C0DA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dobjekt 23">
                            <a:extLst>
                              <a:ext uri="{FF2B5EF4-FFF2-40B4-BE49-F238E27FC236}">
                                <a16:creationId xmlns:a16="http://schemas.microsoft.com/office/drawing/2014/main" id="{F5A0AFF3-5F5F-B748-B384-711CB6C0DA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4" cy="25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233" w:rsidRPr="00325233" w14:paraId="2335CCF6" w14:textId="77777777" w:rsidTr="007000D9">
        <w:tc>
          <w:tcPr>
            <w:tcW w:w="4111" w:type="dxa"/>
            <w:shd w:val="clear" w:color="auto" w:fill="F8D6C7"/>
          </w:tcPr>
          <w:p w14:paraId="4653F9A6" w14:textId="290D9A12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Identifierat aktiviteter som upprätthåller verksamheten/processen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  <w:r w:rsidRPr="007470E1" w:rsidDel="00D26223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1E9D354A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10122583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46593F86" w14:textId="77777777" w:rsidTr="007000D9">
        <w:tc>
          <w:tcPr>
            <w:tcW w:w="4111" w:type="dxa"/>
            <w:shd w:val="clear" w:color="auto" w:fill="F8D6C7"/>
          </w:tcPr>
          <w:p w14:paraId="6204BFF3" w14:textId="5564644C" w:rsidR="00325233" w:rsidRPr="007470E1" w:rsidRDefault="00325233" w:rsidP="00187F51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Bedömt vilka konsekvenser </w:t>
            </w:r>
            <w:r w:rsidR="00187F5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en störning</w:t>
            </w:r>
            <w:r w:rsidR="00B913C3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 </w:t>
            </w: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i respektive aktivitet får för de olika kriterierna. Utgå från </w:t>
            </w:r>
            <w:r w:rsidR="00187F5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kriteriemodellen.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6B44AB29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44673496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1E464285" w14:textId="77777777" w:rsidTr="007000D9">
        <w:tc>
          <w:tcPr>
            <w:tcW w:w="4111" w:type="dxa"/>
            <w:shd w:val="clear" w:color="auto" w:fill="F8D6C7"/>
          </w:tcPr>
          <w:p w14:paraId="68E6DA22" w14:textId="40A0F0F1" w:rsidR="00325233" w:rsidRPr="007470E1" w:rsidRDefault="00325233" w:rsidP="00163394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Identifierat </w:t>
            </w:r>
            <w:r w:rsidR="00163394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maximalt </w:t>
            </w: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acceptabel </w:t>
            </w:r>
            <w:r w:rsidR="00163394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störnings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period för respektive aktivitet.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7B4B3E1D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109AD0BB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77121678" w14:textId="77777777" w:rsidTr="007000D9">
        <w:tc>
          <w:tcPr>
            <w:tcW w:w="4111" w:type="dxa"/>
            <w:shd w:val="clear" w:color="auto" w:fill="F8D6C7"/>
          </w:tcPr>
          <w:p w14:paraId="08729EB8" w14:textId="6A7E72F2" w:rsidR="00325233" w:rsidRPr="007470E1" w:rsidRDefault="00325233" w:rsidP="00C15E97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Identifierat vilka aktiviteter som är kritiska och som ska prioriteras i det fortsatta arbetet (baserat på kriterier, konsekvenser och 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störningsperioder</w:t>
            </w: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 – stegen ovan)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303FA760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1504E000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1DDAC5D8" w14:textId="77777777" w:rsidTr="007000D9">
        <w:tc>
          <w:tcPr>
            <w:tcW w:w="4111" w:type="dxa"/>
            <w:shd w:val="clear" w:color="auto" w:fill="F8D6C7"/>
          </w:tcPr>
          <w:p w14:paraId="0BF4FBD3" w14:textId="100C9B3D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Identifierat vilka interna resurser som de kritiska aktiviteterna är beroende av 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506D7570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123F34D7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60F23C3E" w14:textId="77777777" w:rsidTr="007000D9">
        <w:tc>
          <w:tcPr>
            <w:tcW w:w="4111" w:type="dxa"/>
            <w:shd w:val="clear" w:color="auto" w:fill="F8D6C7"/>
          </w:tcPr>
          <w:p w14:paraId="6CE4A99C" w14:textId="3AB1525B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Identifierat vilka externa resurser som de kritis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ka aktiviteterna är beroende av.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1B4BC414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44ADF73A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72D39A64" w14:textId="77777777" w:rsidTr="007000D9">
        <w:tc>
          <w:tcPr>
            <w:tcW w:w="4111" w:type="dxa"/>
            <w:shd w:val="clear" w:color="auto" w:fill="F8D6C7"/>
          </w:tcPr>
          <w:p w14:paraId="47FDFE00" w14:textId="564EC7AF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Identifierat återställningstid 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och minsta acceptabel kapacitet </w:t>
            </w: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för resurserna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760619EB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631D36FE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</w:tbl>
    <w:p w14:paraId="3AD6F2A7" w14:textId="77777777" w:rsidR="00325233" w:rsidRDefault="00325233">
      <w:pPr>
        <w:rPr>
          <w:noProof/>
        </w:rPr>
      </w:pPr>
    </w:p>
    <w:tbl>
      <w:tblPr>
        <w:tblStyle w:val="Tabellrutnt6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4536"/>
        <w:gridCol w:w="1559"/>
      </w:tblGrid>
      <w:tr w:rsidR="00325233" w:rsidRPr="00325233" w14:paraId="6BECA96D" w14:textId="77777777" w:rsidTr="007000D9">
        <w:tc>
          <w:tcPr>
            <w:tcW w:w="4111" w:type="dxa"/>
            <w:shd w:val="clear" w:color="auto" w:fill="CC0000"/>
          </w:tcPr>
          <w:p w14:paraId="6327C21D" w14:textId="77777777" w:rsidR="00325233" w:rsidRPr="00325233" w:rsidRDefault="00325233" w:rsidP="00325233">
            <w:pPr>
              <w:spacing w:after="160" w:line="240" w:lineRule="auto"/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  <w:t xml:space="preserve">Riskbedömning </w:t>
            </w:r>
          </w:p>
        </w:tc>
        <w:tc>
          <w:tcPr>
            <w:tcW w:w="4536" w:type="dxa"/>
            <w:shd w:val="clear" w:color="auto" w:fill="CC0000"/>
          </w:tcPr>
          <w:p w14:paraId="074EBD63" w14:textId="77777777" w:rsidR="00325233" w:rsidRPr="00325233" w:rsidRDefault="00325233" w:rsidP="00325233">
            <w:pPr>
              <w:spacing w:after="160" w:line="240" w:lineRule="auto"/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4"/>
                <w:lang w:eastAsia="sv-SE"/>
              </w:rPr>
              <w:t>Kommentar</w:t>
            </w:r>
          </w:p>
        </w:tc>
        <w:tc>
          <w:tcPr>
            <w:tcW w:w="1559" w:type="dxa"/>
            <w:shd w:val="clear" w:color="auto" w:fill="CC0000"/>
          </w:tcPr>
          <w:p w14:paraId="72C43330" w14:textId="77777777" w:rsidR="00325233" w:rsidRPr="00325233" w:rsidRDefault="00325233" w:rsidP="00325233">
            <w:pPr>
              <w:spacing w:after="160" w:line="240" w:lineRule="auto"/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4"/>
                <w:lang w:eastAsia="sv-SE"/>
              </w:rPr>
              <w:t xml:space="preserve">Klart </w:t>
            </w:r>
            <w:r w:rsidRPr="00325233">
              <w:rPr>
                <w:rFonts w:asciiTheme="majorHAnsi" w:eastAsia="Times New Roman" w:hAnsiTheme="majorHAnsi" w:cs="Calibri"/>
                <w:b/>
                <w:noProof/>
                <w:color w:val="FFFFFF" w:themeColor="background1"/>
                <w:sz w:val="28"/>
                <w:szCs w:val="24"/>
                <w:lang w:eastAsia="sv-SE"/>
              </w:rPr>
              <w:drawing>
                <wp:inline distT="0" distB="0" distL="0" distR="0" wp14:anchorId="5BA82271" wp14:editId="5C3E36AB">
                  <wp:extent cx="244443" cy="244443"/>
                  <wp:effectExtent l="0" t="0" r="3810" b="3810"/>
                  <wp:docPr id="3" name="Bildobjekt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A0AFF3-5F5F-B748-B384-711CB6C0DA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dobjekt 23">
                            <a:extLst>
                              <a:ext uri="{FF2B5EF4-FFF2-40B4-BE49-F238E27FC236}">
                                <a16:creationId xmlns:a16="http://schemas.microsoft.com/office/drawing/2014/main" id="{F5A0AFF3-5F5F-B748-B384-711CB6C0DA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4" cy="25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233" w:rsidRPr="00325233" w14:paraId="6E1F8A71" w14:textId="77777777" w:rsidTr="007000D9">
        <w:tc>
          <w:tcPr>
            <w:tcW w:w="4111" w:type="dxa"/>
            <w:shd w:val="clear" w:color="auto" w:fill="F8D6C7"/>
          </w:tcPr>
          <w:p w14:paraId="712CB780" w14:textId="79459C16" w:rsidR="00325233" w:rsidRPr="007470E1" w:rsidRDefault="00325233" w:rsidP="00325233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Identifierat risk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händels</w:t>
            </w: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er som kan påverka tillgängligheten hos resurserna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5B88A1E9" w14:textId="77777777" w:rsidR="00325233" w:rsidRPr="00325233" w:rsidRDefault="00325233" w:rsidP="00325233">
            <w:pPr>
              <w:spacing w:after="160"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23B83D97" w14:textId="77777777" w:rsidR="00325233" w:rsidRPr="00325233" w:rsidRDefault="00325233" w:rsidP="00325233">
            <w:pPr>
              <w:spacing w:after="160"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76D0778E" w14:textId="77777777" w:rsidTr="007000D9">
        <w:tc>
          <w:tcPr>
            <w:tcW w:w="4111" w:type="dxa"/>
            <w:shd w:val="clear" w:color="auto" w:fill="F8D6C7"/>
          </w:tcPr>
          <w:p w14:paraId="4B0F00EB" w14:textId="41808DE2" w:rsidR="00325233" w:rsidRPr="007470E1" w:rsidRDefault="00325233" w:rsidP="00325233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Identifierat befintlig redundans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 (t.ex. reservlösningar).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19A3188E" w14:textId="77777777" w:rsidR="00325233" w:rsidRPr="00325233" w:rsidRDefault="00325233" w:rsidP="00325233">
            <w:pPr>
              <w:spacing w:after="160"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20F1C99E" w14:textId="77777777" w:rsidR="00325233" w:rsidRPr="00325233" w:rsidRDefault="00325233" w:rsidP="00325233">
            <w:pPr>
              <w:spacing w:after="160"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1E47F971" w14:textId="77777777" w:rsidTr="007000D9">
        <w:tc>
          <w:tcPr>
            <w:tcW w:w="4111" w:type="dxa"/>
            <w:shd w:val="clear" w:color="auto" w:fill="F8D6C7"/>
          </w:tcPr>
          <w:p w14:paraId="36877587" w14:textId="752BB14D" w:rsidR="00325233" w:rsidRPr="007470E1" w:rsidRDefault="00325233" w:rsidP="00C15E97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Bedömt om resurserna kan återställas i tid efter 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en inträffad riskhändelse.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05B48819" w14:textId="77777777" w:rsidR="00325233" w:rsidRPr="00325233" w:rsidRDefault="00325233" w:rsidP="00325233">
            <w:pPr>
              <w:spacing w:after="160"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79D5E891" w14:textId="77777777" w:rsidR="00325233" w:rsidRPr="00325233" w:rsidRDefault="00325233" w:rsidP="00325233">
            <w:pPr>
              <w:spacing w:after="160"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77097F18" w14:textId="77777777" w:rsidTr="007000D9">
        <w:tc>
          <w:tcPr>
            <w:tcW w:w="4111" w:type="dxa"/>
            <w:shd w:val="clear" w:color="auto" w:fill="F8D6C7"/>
          </w:tcPr>
          <w:p w14:paraId="4A3913C8" w14:textId="283DDA66" w:rsidR="00325233" w:rsidRPr="007470E1" w:rsidRDefault="00325233" w:rsidP="00325233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Bedömt om riskerna mot resurserna är acceptabla eller om det behövs åtgärder för att stärka redundansen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0AB8AE2F" w14:textId="77777777" w:rsidR="00325233" w:rsidRPr="00325233" w:rsidRDefault="00325233" w:rsidP="00325233">
            <w:pPr>
              <w:spacing w:after="160"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69FF0256" w14:textId="77777777" w:rsidR="00325233" w:rsidRPr="00325233" w:rsidRDefault="00325233" w:rsidP="00325233">
            <w:pPr>
              <w:spacing w:after="160"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36986837" w14:textId="77777777" w:rsidTr="007000D9">
        <w:tc>
          <w:tcPr>
            <w:tcW w:w="4111" w:type="dxa"/>
            <w:shd w:val="clear" w:color="auto" w:fill="F8D6C7"/>
          </w:tcPr>
          <w:p w14:paraId="425DC477" w14:textId="5A99EE1E" w:rsidR="00325233" w:rsidRPr="007470E1" w:rsidRDefault="00325233" w:rsidP="00122987">
            <w:pPr>
              <w:spacing w:after="160"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Identifierat </w:t>
            </w:r>
            <w:r w:rsidRPr="0012298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åtgärd</w:t>
            </w:r>
            <w:r w:rsidR="00C15E97" w:rsidRPr="0012298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sbehov</w:t>
            </w:r>
            <w:r w:rsidRPr="0012298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 </w:t>
            </w:r>
            <w:r w:rsidR="00D530E5" w:rsidRPr="0012298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och</w:t>
            </w:r>
            <w:r w:rsidRPr="0012298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 tagit fram åtgärdsförslag</w:t>
            </w:r>
            <w:r w:rsidR="00122987" w:rsidRPr="0012298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2246CFBD" w14:textId="77777777" w:rsidR="00325233" w:rsidRPr="00325233" w:rsidRDefault="00325233" w:rsidP="00325233">
            <w:pPr>
              <w:spacing w:after="160"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119C5C95" w14:textId="77777777" w:rsidR="00325233" w:rsidRPr="00325233" w:rsidRDefault="00325233" w:rsidP="00325233">
            <w:pPr>
              <w:spacing w:after="160"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</w:tbl>
    <w:tbl>
      <w:tblPr>
        <w:tblStyle w:val="Tabellrutnt7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4536"/>
        <w:gridCol w:w="1559"/>
      </w:tblGrid>
      <w:tr w:rsidR="00325233" w:rsidRPr="00325233" w14:paraId="4F0715B9" w14:textId="77777777" w:rsidTr="007000D9">
        <w:tc>
          <w:tcPr>
            <w:tcW w:w="4111" w:type="dxa"/>
            <w:shd w:val="clear" w:color="auto" w:fill="CC0000"/>
          </w:tcPr>
          <w:p w14:paraId="0EB6E132" w14:textId="77777777" w:rsidR="00325233" w:rsidRPr="00325233" w:rsidRDefault="00325233" w:rsidP="00325233">
            <w:pPr>
              <w:spacing w:line="240" w:lineRule="auto"/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  <w:lastRenderedPageBreak/>
              <w:t xml:space="preserve">genomför åtgärder </w:t>
            </w:r>
          </w:p>
        </w:tc>
        <w:tc>
          <w:tcPr>
            <w:tcW w:w="4536" w:type="dxa"/>
            <w:shd w:val="clear" w:color="auto" w:fill="CC0000"/>
          </w:tcPr>
          <w:p w14:paraId="18E9F6CF" w14:textId="77777777" w:rsidR="00325233" w:rsidRPr="00325233" w:rsidRDefault="00325233" w:rsidP="00325233">
            <w:pPr>
              <w:spacing w:line="240" w:lineRule="auto"/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4"/>
                <w:lang w:eastAsia="sv-SE"/>
              </w:rPr>
              <w:t>Kommentar</w:t>
            </w:r>
          </w:p>
        </w:tc>
        <w:tc>
          <w:tcPr>
            <w:tcW w:w="1559" w:type="dxa"/>
            <w:shd w:val="clear" w:color="auto" w:fill="CC0000"/>
          </w:tcPr>
          <w:p w14:paraId="62AE2D27" w14:textId="77777777" w:rsidR="00325233" w:rsidRPr="00325233" w:rsidRDefault="00325233" w:rsidP="00325233">
            <w:pPr>
              <w:spacing w:line="240" w:lineRule="auto"/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4"/>
                <w:lang w:eastAsia="sv-SE"/>
              </w:rPr>
              <w:t xml:space="preserve">Klart </w:t>
            </w:r>
            <w:r w:rsidRPr="00325233">
              <w:rPr>
                <w:rFonts w:asciiTheme="majorHAnsi" w:eastAsia="Times New Roman" w:hAnsiTheme="majorHAnsi" w:cs="Calibri"/>
                <w:b/>
                <w:noProof/>
                <w:color w:val="FFFFFF" w:themeColor="background1"/>
                <w:sz w:val="28"/>
                <w:szCs w:val="24"/>
                <w:lang w:eastAsia="sv-SE"/>
              </w:rPr>
              <w:drawing>
                <wp:inline distT="0" distB="0" distL="0" distR="0" wp14:anchorId="59C4345B" wp14:editId="57197906">
                  <wp:extent cx="244443" cy="244443"/>
                  <wp:effectExtent l="0" t="0" r="3810" b="3810"/>
                  <wp:docPr id="4" name="Bildobjekt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A0AFF3-5F5F-B748-B384-711CB6C0DA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dobjekt 23">
                            <a:extLst>
                              <a:ext uri="{FF2B5EF4-FFF2-40B4-BE49-F238E27FC236}">
                                <a16:creationId xmlns:a16="http://schemas.microsoft.com/office/drawing/2014/main" id="{F5A0AFF3-5F5F-B748-B384-711CB6C0DA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4" cy="25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233" w:rsidRPr="00325233" w14:paraId="3F9A672C" w14:textId="77777777" w:rsidTr="007000D9">
        <w:tc>
          <w:tcPr>
            <w:tcW w:w="4111" w:type="dxa"/>
            <w:shd w:val="clear" w:color="auto" w:fill="F8D6C7"/>
          </w:tcPr>
          <w:p w14:paraId="5DD92AE7" w14:textId="6924EFC8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Återkopplat resultatet och förslag på åtgärder som behöver beslutas till </w:t>
            </w:r>
            <w:r w:rsidRP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ledningen (eller annan beslutsfattare/beslutsnivå) enligt framtagen rutin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6F4FD1CE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6430CFA2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46F99524" w14:textId="77777777" w:rsidTr="007000D9">
        <w:tc>
          <w:tcPr>
            <w:tcW w:w="4111" w:type="dxa"/>
            <w:shd w:val="clear" w:color="auto" w:fill="F8D6C7"/>
          </w:tcPr>
          <w:p w14:paraId="2174DD5A" w14:textId="490FC44A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Återkopplat resultatet och beslutade åtgärder till verksamheten enligt framtagen rutin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1B5C7B6C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45F79AC7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6A9C020B" w14:textId="77777777" w:rsidTr="007000D9">
        <w:tc>
          <w:tcPr>
            <w:tcW w:w="4111" w:type="dxa"/>
            <w:shd w:val="clear" w:color="auto" w:fill="F8D6C7"/>
          </w:tcPr>
          <w:p w14:paraId="6FDB5F8A" w14:textId="0D4A490B" w:rsidR="00325233" w:rsidRPr="007470E1" w:rsidRDefault="00C15E97" w:rsidP="00C15E97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Genomfört åtgärder.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4DED2CB0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1ED84A02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</w:tbl>
    <w:p w14:paraId="7E075F98" w14:textId="77777777" w:rsidR="00325233" w:rsidRDefault="00325233">
      <w:pPr>
        <w:rPr>
          <w:noProof/>
        </w:rPr>
      </w:pPr>
    </w:p>
    <w:tbl>
      <w:tblPr>
        <w:tblStyle w:val="Tabellrutnt8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4536"/>
        <w:gridCol w:w="1559"/>
      </w:tblGrid>
      <w:tr w:rsidR="00325233" w:rsidRPr="00325233" w14:paraId="0B77560A" w14:textId="77777777" w:rsidTr="007000D9">
        <w:tc>
          <w:tcPr>
            <w:tcW w:w="4111" w:type="dxa"/>
            <w:shd w:val="clear" w:color="auto" w:fill="CC0000"/>
          </w:tcPr>
          <w:p w14:paraId="7BEB573B" w14:textId="382C94D5" w:rsidR="00325233" w:rsidRPr="00325233" w:rsidRDefault="00C15E97" w:rsidP="00325233">
            <w:pPr>
              <w:spacing w:line="240" w:lineRule="auto"/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  <w:t>KOMMUNICERA</w:t>
            </w:r>
            <w:r w:rsidR="006548E3"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  <w:t>, TESTA</w:t>
            </w:r>
            <w:r w:rsidR="00325233" w:rsidRPr="00325233"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  <w:t xml:space="preserve"> och öva</w:t>
            </w:r>
          </w:p>
        </w:tc>
        <w:tc>
          <w:tcPr>
            <w:tcW w:w="4536" w:type="dxa"/>
            <w:shd w:val="clear" w:color="auto" w:fill="CC0000"/>
          </w:tcPr>
          <w:p w14:paraId="0E7E6CF2" w14:textId="77777777" w:rsidR="00325233" w:rsidRPr="00325233" w:rsidRDefault="00325233" w:rsidP="00325233">
            <w:pPr>
              <w:spacing w:line="240" w:lineRule="auto"/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4"/>
                <w:lang w:eastAsia="sv-SE"/>
              </w:rPr>
              <w:t>Kommentar</w:t>
            </w:r>
          </w:p>
        </w:tc>
        <w:tc>
          <w:tcPr>
            <w:tcW w:w="1559" w:type="dxa"/>
            <w:shd w:val="clear" w:color="auto" w:fill="CC0000"/>
          </w:tcPr>
          <w:p w14:paraId="232632CB" w14:textId="77777777" w:rsidR="00325233" w:rsidRPr="00325233" w:rsidRDefault="00325233" w:rsidP="00325233">
            <w:pPr>
              <w:spacing w:line="240" w:lineRule="auto"/>
              <w:rPr>
                <w:rFonts w:asciiTheme="majorHAnsi" w:eastAsia="Times New Roman" w:hAnsiTheme="majorHAnsi" w:cs="Calibri"/>
                <w:b/>
                <w:caps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4"/>
                <w:lang w:eastAsia="sv-SE"/>
              </w:rPr>
              <w:t xml:space="preserve">Klart </w:t>
            </w:r>
            <w:r w:rsidRPr="00325233">
              <w:rPr>
                <w:rFonts w:asciiTheme="majorHAnsi" w:eastAsia="Times New Roman" w:hAnsiTheme="majorHAnsi" w:cs="Calibri"/>
                <w:b/>
                <w:noProof/>
                <w:color w:val="FFFFFF" w:themeColor="background1"/>
                <w:sz w:val="28"/>
                <w:szCs w:val="24"/>
                <w:lang w:eastAsia="sv-SE"/>
              </w:rPr>
              <w:drawing>
                <wp:inline distT="0" distB="0" distL="0" distR="0" wp14:anchorId="0744BF96" wp14:editId="7376A040">
                  <wp:extent cx="244443" cy="244443"/>
                  <wp:effectExtent l="0" t="0" r="3810" b="3810"/>
                  <wp:docPr id="5" name="Bildobjekt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A0AFF3-5F5F-B748-B384-711CB6C0DA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dobjekt 23">
                            <a:extLst>
                              <a:ext uri="{FF2B5EF4-FFF2-40B4-BE49-F238E27FC236}">
                                <a16:creationId xmlns:a16="http://schemas.microsoft.com/office/drawing/2014/main" id="{F5A0AFF3-5F5F-B748-B384-711CB6C0DA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4" cy="25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E97" w:rsidRPr="00325233" w14:paraId="362D0226" w14:textId="77777777" w:rsidTr="007000D9">
        <w:tc>
          <w:tcPr>
            <w:tcW w:w="4111" w:type="dxa"/>
            <w:shd w:val="clear" w:color="auto" w:fill="F8D6C7"/>
          </w:tcPr>
          <w:p w14:paraId="74157371" w14:textId="0494886B" w:rsidR="00C15E97" w:rsidRPr="007470E1" w:rsidRDefault="00C15E97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Kommunicerat kontinuitetsplanen/-planerna till verksamheten.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75FAB547" w14:textId="77777777" w:rsidR="00C15E97" w:rsidRPr="00325233" w:rsidRDefault="00C15E97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2E094F1E" w14:textId="77777777" w:rsidR="00C15E97" w:rsidRPr="00325233" w:rsidRDefault="00C15E97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043CE156" w14:textId="77777777" w:rsidTr="007000D9">
        <w:tc>
          <w:tcPr>
            <w:tcW w:w="4111" w:type="dxa"/>
            <w:shd w:val="clear" w:color="auto" w:fill="F8D6C7"/>
          </w:tcPr>
          <w:p w14:paraId="7C2C6B43" w14:textId="2718EF03" w:rsidR="00325233" w:rsidRPr="007470E1" w:rsidRDefault="00325233" w:rsidP="00C15E97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Utbildat verksamhete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n</w:t>
            </w: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 om kontinuitetsplanen/-planerna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4F1BDAEE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7AAAC462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724F091A" w14:textId="77777777" w:rsidTr="007000D9">
        <w:tc>
          <w:tcPr>
            <w:tcW w:w="4111" w:type="dxa"/>
            <w:shd w:val="clear" w:color="auto" w:fill="F8D6C7"/>
          </w:tcPr>
          <w:p w14:paraId="2E9D4BED" w14:textId="0295FE11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Övat verksamheten i kontinuitetsplanen/-planerna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637698F7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57D71BB6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761C28" w:rsidRPr="00325233" w14:paraId="0AED8524" w14:textId="77777777" w:rsidTr="007000D9">
        <w:tc>
          <w:tcPr>
            <w:tcW w:w="4111" w:type="dxa"/>
            <w:shd w:val="clear" w:color="auto" w:fill="F8D6C7"/>
          </w:tcPr>
          <w:p w14:paraId="1CB57C35" w14:textId="4F407996" w:rsidR="00761C28" w:rsidRPr="007470E1" w:rsidRDefault="00761C28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Testat och/eller övat kontinuitetsförmågan</w:t>
            </w:r>
            <w:r w:rsidR="00C15E97" w:rsidRP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796ABB71" w14:textId="77777777" w:rsidR="00761C28" w:rsidRPr="00325233" w:rsidRDefault="00761C28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0EA5D51D" w14:textId="77777777" w:rsidR="00761C28" w:rsidRPr="00325233" w:rsidRDefault="00761C28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7D95FD62" w14:textId="77777777" w:rsidTr="007000D9">
        <w:tc>
          <w:tcPr>
            <w:tcW w:w="4111" w:type="dxa"/>
            <w:shd w:val="clear" w:color="auto" w:fill="F8D6C7"/>
          </w:tcPr>
          <w:p w14:paraId="5D1D318A" w14:textId="77855E29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Utvärderat övningen/-</w:t>
            </w:r>
            <w:proofErr w:type="spellStart"/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arna</w:t>
            </w:r>
            <w:proofErr w:type="spellEnd"/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 (eller inträffade händelser)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44026827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2B628506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5B37ABF9" w14:textId="77777777" w:rsidTr="007000D9">
        <w:tc>
          <w:tcPr>
            <w:tcW w:w="4111" w:type="dxa"/>
            <w:shd w:val="clear" w:color="auto" w:fill="F8D6C7"/>
          </w:tcPr>
          <w:p w14:paraId="7E26A05E" w14:textId="527A469A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Kommunicerat resultatet av övningen/-</w:t>
            </w:r>
            <w:proofErr w:type="spellStart"/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arna</w:t>
            </w:r>
            <w:proofErr w:type="spellEnd"/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 (eller inträffade händelser) och behov av eventuella åtgärder till berörd verksamhet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2AE33B73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6A6C63A5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</w:tbl>
    <w:p w14:paraId="01CD530A" w14:textId="77777777" w:rsidR="00325233" w:rsidRDefault="00325233">
      <w:pPr>
        <w:rPr>
          <w:noProof/>
        </w:rPr>
      </w:pPr>
    </w:p>
    <w:tbl>
      <w:tblPr>
        <w:tblStyle w:val="Tabellrutnt9"/>
        <w:tblW w:w="10206" w:type="dxa"/>
        <w:tblInd w:w="-572" w:type="dxa"/>
        <w:tblLook w:val="04A0" w:firstRow="1" w:lastRow="0" w:firstColumn="1" w:lastColumn="0" w:noHBand="0" w:noVBand="1"/>
      </w:tblPr>
      <w:tblGrid>
        <w:gridCol w:w="4111"/>
        <w:gridCol w:w="4536"/>
        <w:gridCol w:w="1559"/>
      </w:tblGrid>
      <w:tr w:rsidR="00325233" w:rsidRPr="00325233" w14:paraId="020A9017" w14:textId="77777777" w:rsidTr="007000D9">
        <w:tc>
          <w:tcPr>
            <w:tcW w:w="4111" w:type="dxa"/>
            <w:shd w:val="clear" w:color="auto" w:fill="CC0000"/>
          </w:tcPr>
          <w:p w14:paraId="3CF76978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4"/>
                <w:lang w:eastAsia="sv-SE"/>
              </w:rPr>
              <w:t>VIDAREUTVECKLA ARBETET</w:t>
            </w:r>
          </w:p>
        </w:tc>
        <w:tc>
          <w:tcPr>
            <w:tcW w:w="4536" w:type="dxa"/>
            <w:shd w:val="clear" w:color="auto" w:fill="CC0000"/>
          </w:tcPr>
          <w:p w14:paraId="7A95FB55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4"/>
                <w:lang w:eastAsia="sv-SE"/>
              </w:rPr>
              <w:t>Kommentar</w:t>
            </w:r>
          </w:p>
        </w:tc>
        <w:tc>
          <w:tcPr>
            <w:tcW w:w="1559" w:type="dxa"/>
            <w:shd w:val="clear" w:color="auto" w:fill="CC0000"/>
          </w:tcPr>
          <w:p w14:paraId="66D7DB72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4"/>
                <w:lang w:eastAsia="sv-SE"/>
              </w:rPr>
            </w:pPr>
            <w:r w:rsidRPr="00325233">
              <w:rPr>
                <w:rFonts w:asciiTheme="majorHAnsi" w:eastAsia="Times New Roman" w:hAnsiTheme="majorHAnsi" w:cs="Calibri"/>
                <w:b/>
                <w:color w:val="FFFFFF" w:themeColor="background1"/>
                <w:sz w:val="28"/>
                <w:szCs w:val="24"/>
                <w:lang w:eastAsia="sv-SE"/>
              </w:rPr>
              <w:t xml:space="preserve">Klart </w:t>
            </w:r>
            <w:r w:rsidRPr="00325233">
              <w:rPr>
                <w:rFonts w:asciiTheme="majorHAnsi" w:eastAsia="Times New Roman" w:hAnsiTheme="majorHAnsi" w:cs="Calibri"/>
                <w:b/>
                <w:noProof/>
                <w:color w:val="FFFFFF" w:themeColor="background1"/>
                <w:sz w:val="28"/>
                <w:szCs w:val="24"/>
                <w:lang w:eastAsia="sv-SE"/>
              </w:rPr>
              <w:drawing>
                <wp:inline distT="0" distB="0" distL="0" distR="0" wp14:anchorId="28EEB163" wp14:editId="6817D970">
                  <wp:extent cx="244443" cy="244443"/>
                  <wp:effectExtent l="0" t="0" r="3810" b="3810"/>
                  <wp:docPr id="18" name="Bildobjekt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A0AFF3-5F5F-B748-B384-711CB6C0DA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dobjekt 23">
                            <a:extLst>
                              <a:ext uri="{FF2B5EF4-FFF2-40B4-BE49-F238E27FC236}">
                                <a16:creationId xmlns:a16="http://schemas.microsoft.com/office/drawing/2014/main" id="{F5A0AFF3-5F5F-B748-B384-711CB6C0DA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4" cy="25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233" w:rsidRPr="00325233" w14:paraId="314C3AE2" w14:textId="77777777" w:rsidTr="007000D9">
        <w:tc>
          <w:tcPr>
            <w:tcW w:w="4111" w:type="dxa"/>
            <w:shd w:val="clear" w:color="auto" w:fill="F8D6C7"/>
          </w:tcPr>
          <w:p w14:paraId="6A467681" w14:textId="37F35797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Följt upp arbetet enligt framtagen rutin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2C3D1CE4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3F8A2222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4DC3E377" w14:textId="77777777" w:rsidTr="007000D9">
        <w:tc>
          <w:tcPr>
            <w:tcW w:w="4111" w:type="dxa"/>
            <w:shd w:val="clear" w:color="auto" w:fill="F8D6C7"/>
          </w:tcPr>
          <w:p w14:paraId="547BC359" w14:textId="0D7406F0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Identifierat behov av åtgärder baserat på uppföljningen av arbetet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2B01FF9B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06B7A1B9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3F8B6BAF" w14:textId="77777777" w:rsidTr="007000D9">
        <w:tc>
          <w:tcPr>
            <w:tcW w:w="4111" w:type="dxa"/>
            <w:shd w:val="clear" w:color="auto" w:fill="F8D6C7"/>
          </w:tcPr>
          <w:p w14:paraId="6EFA1AFA" w14:textId="373AD8D0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color w:val="000000" w:themeColor="text1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color w:val="000000" w:themeColor="text1"/>
                <w:sz w:val="24"/>
                <w:szCs w:val="24"/>
                <w:lang w:eastAsia="sv-SE"/>
              </w:rPr>
              <w:t>Utvärderat arbetet enligt framtagen rutin</w:t>
            </w:r>
            <w:r w:rsidR="00C15E97">
              <w:rPr>
                <w:rFonts w:asciiTheme="majorHAnsi" w:eastAsia="Times New Roman" w:hAnsiTheme="majorHAnsi" w:cs="Calibri"/>
                <w:color w:val="000000" w:themeColor="text1"/>
                <w:sz w:val="24"/>
                <w:szCs w:val="24"/>
                <w:lang w:eastAsia="sv-SE"/>
              </w:rPr>
              <w:t>.</w:t>
            </w:r>
            <w:r w:rsidRPr="007470E1">
              <w:rPr>
                <w:rFonts w:asciiTheme="majorHAnsi" w:eastAsia="Times New Roman" w:hAnsiTheme="majorHAnsi" w:cs="Calibri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0BE9E55B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27108357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325233" w:rsidRPr="00325233" w14:paraId="3CF16827" w14:textId="77777777" w:rsidTr="007000D9">
        <w:tc>
          <w:tcPr>
            <w:tcW w:w="4111" w:type="dxa"/>
            <w:shd w:val="clear" w:color="auto" w:fill="F8D6C7"/>
          </w:tcPr>
          <w:p w14:paraId="62AEF290" w14:textId="679C832B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color w:val="000000" w:themeColor="text1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color w:val="000000" w:themeColor="text1"/>
                <w:sz w:val="24"/>
                <w:szCs w:val="24"/>
                <w:lang w:eastAsia="sv-SE"/>
              </w:rPr>
              <w:t>Identifierat behov av åtgärder baserat utvärderingen</w:t>
            </w:r>
            <w:r w:rsidR="00C15E97">
              <w:rPr>
                <w:rFonts w:asciiTheme="majorHAnsi" w:eastAsia="Times New Roman" w:hAnsiTheme="majorHAnsi" w:cs="Calibri"/>
                <w:color w:val="000000" w:themeColor="text1"/>
                <w:sz w:val="24"/>
                <w:szCs w:val="24"/>
                <w:lang w:eastAsia="sv-SE"/>
              </w:rPr>
              <w:t>.</w:t>
            </w:r>
            <w:r w:rsidRPr="007470E1">
              <w:rPr>
                <w:rFonts w:asciiTheme="majorHAnsi" w:eastAsia="Times New Roman" w:hAnsiTheme="majorHAnsi" w:cs="Calibri"/>
                <w:color w:val="000000" w:themeColor="text1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6C9C5DEB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45CBF7E2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325233" w:rsidRPr="00325233" w14:paraId="3AD8F751" w14:textId="77777777" w:rsidTr="007000D9">
        <w:tc>
          <w:tcPr>
            <w:tcW w:w="4111" w:type="dxa"/>
            <w:shd w:val="clear" w:color="auto" w:fill="F8D6C7"/>
          </w:tcPr>
          <w:p w14:paraId="14356BD9" w14:textId="7A610021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Kommunicerat resultatet av uppföljningen, utvärderingen </w:t>
            </w:r>
            <w:r w:rsidRP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lastRenderedPageBreak/>
              <w:t>och eventuella åtgärdsförslag till ledningen  (eller annan beslutsfattare/beslutsnivå)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607728D7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5666A51C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6B67231A" w14:textId="77777777" w:rsidTr="007000D9">
        <w:tc>
          <w:tcPr>
            <w:tcW w:w="4111" w:type="dxa"/>
            <w:shd w:val="clear" w:color="auto" w:fill="F8D6C7"/>
          </w:tcPr>
          <w:p w14:paraId="3094B797" w14:textId="764EE753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Kommunicerat resultatet av uppföljningen, utvärderingen och eventuella åtgärdsförslag till verksamheterna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5453FB8A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34E5B540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7A02E653" w14:textId="77777777" w:rsidTr="007000D9">
        <w:tc>
          <w:tcPr>
            <w:tcW w:w="4111" w:type="dxa"/>
            <w:shd w:val="clear" w:color="auto" w:fill="F8D6C7"/>
          </w:tcPr>
          <w:p w14:paraId="6EBA87E4" w14:textId="4C0D4660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Genomfört åtgärder för att förbättra arbetet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04FC21F4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57AF4550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6376526D" w14:textId="77777777" w:rsidTr="007000D9">
        <w:tc>
          <w:tcPr>
            <w:tcW w:w="4111" w:type="dxa"/>
            <w:shd w:val="clear" w:color="auto" w:fill="F8D6C7"/>
          </w:tcPr>
          <w:p w14:paraId="5C4AFD4E" w14:textId="3451A805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Regelbundet och utifrån behov uppdaterat verksamhetens konsekvensanalys och riskbedömning</w:t>
            </w:r>
            <w:r w:rsidR="00C15E97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43E47C9E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2F8D86BA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  <w:tr w:rsidR="00325233" w:rsidRPr="00325233" w14:paraId="314E6B1A" w14:textId="77777777" w:rsidTr="007000D9">
        <w:tc>
          <w:tcPr>
            <w:tcW w:w="4111" w:type="dxa"/>
            <w:shd w:val="clear" w:color="auto" w:fill="F8D6C7"/>
          </w:tcPr>
          <w:p w14:paraId="4D451D07" w14:textId="1755FBDE" w:rsidR="00325233" w:rsidRPr="007470E1" w:rsidRDefault="00325233" w:rsidP="00325233">
            <w:pPr>
              <w:spacing w:line="240" w:lineRule="auto"/>
              <w:textAlignment w:val="center"/>
              <w:rPr>
                <w:rFonts w:asciiTheme="majorHAnsi" w:eastAsia="Times New Roman" w:hAnsiTheme="majorHAnsi" w:cs="Calibri"/>
                <w:strike/>
                <w:sz w:val="24"/>
                <w:szCs w:val="24"/>
                <w:lang w:eastAsia="sv-SE"/>
              </w:rPr>
            </w:pP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 xml:space="preserve">Regelbundet och utifrån behov </w:t>
            </w:r>
            <w:r w:rsidR="00D530E5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u</w:t>
            </w:r>
            <w:r w:rsidRPr="007470E1">
              <w:rPr>
                <w:rFonts w:asciiTheme="majorHAnsi" w:eastAsia="Times New Roman" w:hAnsiTheme="majorHAnsi" w:cs="Calibri"/>
                <w:sz w:val="24"/>
                <w:szCs w:val="24"/>
                <w:lang w:eastAsia="sv-SE"/>
              </w:rPr>
              <w:t>ppdaterat kontinuitetsplanerna</w:t>
            </w:r>
            <w:r w:rsidR="00C15E97">
              <w:rPr>
                <w:rFonts w:asciiTheme="majorHAnsi" w:eastAsia="Times New Roman" w:hAnsiTheme="majorHAnsi" w:cs="Calibri"/>
                <w:strike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4536" w:type="dxa"/>
            <w:shd w:val="clear" w:color="auto" w:fill="EDEDEC" w:themeFill="accent6" w:themeFillTint="33"/>
          </w:tcPr>
          <w:p w14:paraId="6F7771ED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  <w:tc>
          <w:tcPr>
            <w:tcW w:w="1559" w:type="dxa"/>
            <w:shd w:val="clear" w:color="auto" w:fill="EDEDEC" w:themeFill="accent6" w:themeFillTint="33"/>
          </w:tcPr>
          <w:p w14:paraId="545A8FE0" w14:textId="77777777" w:rsidR="00325233" w:rsidRPr="00325233" w:rsidRDefault="00325233" w:rsidP="00325233">
            <w:pPr>
              <w:spacing w:line="240" w:lineRule="auto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</w:p>
        </w:tc>
      </w:tr>
    </w:tbl>
    <w:p w14:paraId="286F9F69" w14:textId="77777777" w:rsidR="00325233" w:rsidRDefault="00325233">
      <w:pPr>
        <w:rPr>
          <w:noProof/>
        </w:rPr>
      </w:pPr>
    </w:p>
    <w:sectPr w:rsidR="00325233" w:rsidSect="008D19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454" w:right="4820" w:bottom="1701" w:left="153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DB7C2" w14:textId="77777777" w:rsidR="00E27D5C" w:rsidRDefault="00E27D5C" w:rsidP="00EB6EDC">
      <w:pPr>
        <w:spacing w:after="0" w:line="240" w:lineRule="auto"/>
      </w:pPr>
      <w:r>
        <w:separator/>
      </w:r>
    </w:p>
  </w:endnote>
  <w:endnote w:type="continuationSeparator" w:id="0">
    <w:p w14:paraId="6B6854B7" w14:textId="77777777" w:rsidR="00E27D5C" w:rsidRDefault="00E27D5C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4D399" w14:textId="77777777" w:rsidR="00E27D5C" w:rsidRDefault="00E27D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F9685" w14:textId="1E6879F7" w:rsidR="006A3A77" w:rsidRDefault="008A5412" w:rsidP="007055FD">
    <w:pPr>
      <w:pStyle w:val="Sidfot2"/>
      <w:rPr>
        <w:noProof/>
      </w:rPr>
    </w:pPr>
    <w:sdt>
      <w:sdtPr>
        <w:rPr>
          <w:b/>
        </w:rPr>
        <w:id w:val="576319078"/>
        <w15:dataBinding w:prefixMappings="xmlns:ns0='LPXML' " w:xpath="/ns0:root[1]/ns0:extra9[1]" w:storeItemID="{78F43BE1-6EB6-42B4-9A3C-4FF6C3C1C1C8}"/>
      </w:sdtPr>
      <w:sdtEndPr/>
      <w:sdtContent>
        <w:r>
          <w:t xml:space="preserve">Kontakta oss: </w:t>
        </w:r>
        <w:r>
          <w:br/>
          <w:t>Tel: 0771</w:t>
        </w:r>
        <w:r>
          <w:noBreakHyphen/>
          <w:t>240 240</w:t>
        </w:r>
        <w:r>
          <w:br/>
          <w:t>registrator@msb.se</w:t>
        </w:r>
        <w:r>
          <w:br/>
        </w:r>
        <w:hyperlink r:id="rId1" w:history="1">
          <w:r w:rsidRPr="005109F6">
            <w:rPr>
              <w:rStyle w:val="Hyperlnk"/>
              <w:color w:val="auto"/>
              <w:u w:val="none"/>
            </w:rPr>
            <w:t>www.msb.se</w:t>
          </w:r>
        </w:hyperlink>
        <w:r>
          <w:rPr>
            <w:rStyle w:val="Hyperlnk"/>
            <w:b/>
            <w:color w:val="auto"/>
            <w:u w:val="none"/>
          </w:rPr>
          <w:t xml:space="preserve"> </w:t>
        </w:r>
      </w:sdtContent>
    </w:sdt>
    <w:r w:rsidR="00FE0B36">
      <w:rPr>
        <w:noProof/>
      </w:rPr>
      <w:t xml:space="preserve"> </w:t>
    </w:r>
  </w:p>
  <w:p w14:paraId="1BFE3958" w14:textId="77777777" w:rsidR="00385BA9" w:rsidRPr="00FE0B36" w:rsidRDefault="00385BA9" w:rsidP="007055FD">
    <w:pPr>
      <w:pStyle w:val="Sidfot2"/>
      <w:rPr>
        <w:noProof/>
      </w:rPr>
    </w:pPr>
    <w:r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15FDB0CD" wp14:editId="40746397">
          <wp:simplePos x="0" y="0"/>
          <wp:positionH relativeFrom="page">
            <wp:posOffset>5616575</wp:posOffset>
          </wp:positionH>
          <wp:positionV relativeFrom="page">
            <wp:posOffset>9685020</wp:posOffset>
          </wp:positionV>
          <wp:extent cx="1656000" cy="734400"/>
          <wp:effectExtent l="0" t="0" r="1905" b="8890"/>
          <wp:wrapNone/>
          <wp:docPr id="11" name="Bildobjekt 11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B_swe_po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2239805"/>
  <w:p w14:paraId="74B5E840" w14:textId="28FD18A6" w:rsidR="006A3A77" w:rsidRDefault="008A5412" w:rsidP="007055FD">
    <w:pPr>
      <w:pStyle w:val="Sidfot2"/>
      <w:rPr>
        <w:b/>
      </w:rPr>
    </w:pPr>
    <w:sdt>
      <w:sdtPr>
        <w:rPr>
          <w:b/>
        </w:rPr>
        <w:id w:val="1558894994"/>
        <w15:dataBinding w:prefixMappings="xmlns:ns0='LPXML' " w:xpath="/ns0:root[1]/ns0:extra9[1]" w:storeItemID="{78F43BE1-6EB6-42B4-9A3C-4FF6C3C1C1C8}"/>
      </w:sdtPr>
      <w:sdtEndPr/>
      <w:sdtContent>
        <w:r>
          <w:t xml:space="preserve">Kontakta oss: </w:t>
        </w:r>
        <w:r>
          <w:br/>
          <w:t>Tel: 0771</w:t>
        </w:r>
        <w:r>
          <w:noBreakHyphen/>
          <w:t>240 240</w:t>
        </w:r>
        <w:r>
          <w:br/>
          <w:t>registrator@msb.se</w:t>
        </w:r>
        <w:r>
          <w:br/>
        </w:r>
        <w:hyperlink r:id="rId1" w:history="1">
          <w:r w:rsidRPr="005109F6">
            <w:rPr>
              <w:rStyle w:val="Hyperlnk"/>
              <w:color w:val="auto"/>
              <w:u w:val="none"/>
            </w:rPr>
            <w:t>www.msb.se</w:t>
          </w:r>
        </w:hyperlink>
        <w:r>
          <w:rPr>
            <w:rStyle w:val="Hyperlnk"/>
            <w:b/>
            <w:color w:val="auto"/>
            <w:u w:val="none"/>
          </w:rPr>
          <w:t xml:space="preserve"> </w:t>
        </w:r>
      </w:sdtContent>
    </w:sdt>
    <w:bookmarkEnd w:id="1"/>
  </w:p>
  <w:p w14:paraId="019BD5D9" w14:textId="77777777" w:rsidR="00C97990" w:rsidRPr="0002291F" w:rsidRDefault="00044E87" w:rsidP="007055FD">
    <w:pPr>
      <w:pStyle w:val="Sidfot2"/>
      <w:rPr>
        <w:b/>
      </w:rPr>
    </w:pPr>
    <w:r w:rsidRPr="0002291F">
      <w:rPr>
        <w:b/>
        <w:noProof/>
        <w:lang w:eastAsia="sv-SE"/>
      </w:rPr>
      <w:drawing>
        <wp:anchor distT="0" distB="0" distL="114300" distR="114300" simplePos="0" relativeHeight="251660288" behindDoc="0" locked="0" layoutInCell="1" allowOverlap="1" wp14:anchorId="7DF9D406" wp14:editId="7447F4B8">
          <wp:simplePos x="0" y="0"/>
          <wp:positionH relativeFrom="page">
            <wp:posOffset>5616575</wp:posOffset>
          </wp:positionH>
          <wp:positionV relativeFrom="page">
            <wp:posOffset>9685020</wp:posOffset>
          </wp:positionV>
          <wp:extent cx="1656000" cy="734400"/>
          <wp:effectExtent l="0" t="0" r="1905" b="8890"/>
          <wp:wrapNone/>
          <wp:docPr id="14" name="Bildobjekt 14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B_swe_po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21FA9" w14:textId="77777777" w:rsidR="00E27D5C" w:rsidRDefault="00E27D5C" w:rsidP="00EB6EDC">
      <w:pPr>
        <w:spacing w:after="0" w:line="240" w:lineRule="auto"/>
      </w:pPr>
      <w:r>
        <w:separator/>
      </w:r>
    </w:p>
  </w:footnote>
  <w:footnote w:type="continuationSeparator" w:id="0">
    <w:p w14:paraId="5530E40D" w14:textId="77777777" w:rsidR="00E27D5C" w:rsidRDefault="00E27D5C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01A19" w14:textId="77777777" w:rsidR="00E27D5C" w:rsidRDefault="00E27D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980A7" w14:textId="77777777" w:rsidR="00B7484E" w:rsidRDefault="00B7484E">
    <w:pPr>
      <w:pStyle w:val="Sidhuvud"/>
    </w:pPr>
  </w:p>
  <w:p w14:paraId="64794CF3" w14:textId="77777777" w:rsidR="00B7484E" w:rsidRDefault="00B7484E">
    <w:pPr>
      <w:pStyle w:val="Sidhuvud"/>
    </w:pPr>
  </w:p>
  <w:p w14:paraId="1C89EEA8" w14:textId="77777777" w:rsidR="00B7484E" w:rsidRDefault="00B7484E">
    <w:pPr>
      <w:pStyle w:val="Sidhuvud"/>
    </w:pPr>
  </w:p>
  <w:p w14:paraId="7295577A" w14:textId="77777777" w:rsidR="00B7484E" w:rsidRDefault="00B7484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6EFB" w14:textId="77777777" w:rsidR="00F31471" w:rsidRDefault="00F31471" w:rsidP="008D19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C1D7DC2" wp14:editId="226E5684">
          <wp:simplePos x="0" y="0"/>
          <wp:positionH relativeFrom="page">
            <wp:posOffset>4427855</wp:posOffset>
          </wp:positionH>
          <wp:positionV relativeFrom="page">
            <wp:posOffset>9525</wp:posOffset>
          </wp:positionV>
          <wp:extent cx="3115035" cy="1224915"/>
          <wp:effectExtent l="0" t="0" r="9525" b="0"/>
          <wp:wrapNone/>
          <wp:docPr id="12" name="Bildobjekt 1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15035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DE3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3214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F67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24F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802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D01F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EE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7215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AE3F7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A6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D33AE"/>
    <w:multiLevelType w:val="multilevel"/>
    <w:tmpl w:val="57524FD4"/>
    <w:numStyleLink w:val="Listformatnumreradlista"/>
  </w:abstractNum>
  <w:abstractNum w:abstractNumId="11" w15:restartNumberingAfterBreak="0">
    <w:nsid w:val="10AC54A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CD1D12"/>
    <w:multiLevelType w:val="multilevel"/>
    <w:tmpl w:val="60181320"/>
    <w:numStyleLink w:val="Listformatpunktlista"/>
  </w:abstractNum>
  <w:abstractNum w:abstractNumId="15" w15:restartNumberingAfterBreak="0">
    <w:nsid w:val="43F12C66"/>
    <w:multiLevelType w:val="multilevel"/>
    <w:tmpl w:val="57524FD4"/>
    <w:numStyleLink w:val="Listformatnumreradlista"/>
  </w:abstractNum>
  <w:abstractNum w:abstractNumId="16" w15:restartNumberingAfterBreak="0">
    <w:nsid w:val="714D73B9"/>
    <w:multiLevelType w:val="multilevel"/>
    <w:tmpl w:val="57524FD4"/>
    <w:numStyleLink w:val="Listformatnumreradlista"/>
  </w:abstractNum>
  <w:abstractNum w:abstractNumId="17" w15:restartNumberingAfterBreak="0">
    <w:nsid w:val="7AB00C41"/>
    <w:multiLevelType w:val="multilevel"/>
    <w:tmpl w:val="60181320"/>
    <w:numStyleLink w:val="Listformatpunktlista"/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14"/>
  </w:num>
  <w:num w:numId="7">
    <w:abstractNumId w:val="12"/>
  </w:num>
  <w:num w:numId="8">
    <w:abstractNumId w:val="8"/>
  </w:num>
  <w:num w:numId="9">
    <w:abstractNumId w:val="15"/>
  </w:num>
  <w:num w:numId="10">
    <w:abstractNumId w:val="10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6"/>
  </w:num>
  <w:num w:numId="19">
    <w:abstractNumId w:val="16"/>
  </w:num>
  <w:num w:numId="20">
    <w:abstractNumId w:val="12"/>
  </w:num>
  <w:num w:numId="21">
    <w:abstractNumId w:val="13"/>
  </w:num>
  <w:num w:numId="22">
    <w:abstractNumId w:val="16"/>
  </w:num>
  <w:num w:numId="23">
    <w:abstractNumId w:val="17"/>
  </w:num>
  <w:num w:numId="24">
    <w:abstractNumId w:val="8"/>
  </w:num>
  <w:num w:numId="25">
    <w:abstractNumId w:val="17"/>
  </w:num>
  <w:num w:numId="26">
    <w:abstractNumId w:val="17"/>
  </w:num>
  <w:num w:numId="27">
    <w:abstractNumId w:val="16"/>
  </w:num>
  <w:num w:numId="28">
    <w:abstractNumId w:val="16"/>
  </w:num>
  <w:num w:numId="29">
    <w:abstractNumId w:val="16"/>
  </w:num>
  <w:num w:numId="30">
    <w:abstractNumId w:val="12"/>
  </w:num>
  <w:num w:numId="31">
    <w:abstractNumId w:val="13"/>
  </w:num>
  <w:num w:numId="32">
    <w:abstractNumId w:val="16"/>
  </w:num>
  <w:num w:numId="33">
    <w:abstractNumId w:val="17"/>
  </w:num>
  <w:num w:numId="34">
    <w:abstractNumId w:val="8"/>
  </w:num>
  <w:num w:numId="35">
    <w:abstractNumId w:val="17"/>
  </w:num>
  <w:num w:numId="36">
    <w:abstractNumId w:val="17"/>
  </w:num>
  <w:num w:numId="37">
    <w:abstractNumId w:val="16"/>
  </w:num>
  <w:num w:numId="38">
    <w:abstractNumId w:val="16"/>
  </w:num>
  <w:num w:numId="39">
    <w:abstractNumId w:val="16"/>
  </w:num>
  <w:num w:numId="40">
    <w:abstractNumId w:val="12"/>
  </w:num>
  <w:num w:numId="41">
    <w:abstractNumId w:val="13"/>
  </w:num>
  <w:num w:numId="42">
    <w:abstractNumId w:val="16"/>
  </w:num>
  <w:num w:numId="43">
    <w:abstractNumId w:val="17"/>
  </w:num>
  <w:num w:numId="44">
    <w:abstractNumId w:val="8"/>
  </w:num>
  <w:num w:numId="45">
    <w:abstractNumId w:val="17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5C"/>
    <w:rsid w:val="00010494"/>
    <w:rsid w:val="00012E38"/>
    <w:rsid w:val="0002291F"/>
    <w:rsid w:val="0002743E"/>
    <w:rsid w:val="00027C73"/>
    <w:rsid w:val="00044E87"/>
    <w:rsid w:val="000534C6"/>
    <w:rsid w:val="000675A9"/>
    <w:rsid w:val="00070C42"/>
    <w:rsid w:val="00087492"/>
    <w:rsid w:val="0009636F"/>
    <w:rsid w:val="000A03F6"/>
    <w:rsid w:val="000C1069"/>
    <w:rsid w:val="000C319D"/>
    <w:rsid w:val="000C42C3"/>
    <w:rsid w:val="000D216B"/>
    <w:rsid w:val="000F6331"/>
    <w:rsid w:val="00112EE2"/>
    <w:rsid w:val="00122987"/>
    <w:rsid w:val="00132B7C"/>
    <w:rsid w:val="001414C3"/>
    <w:rsid w:val="00163394"/>
    <w:rsid w:val="00166901"/>
    <w:rsid w:val="00187F51"/>
    <w:rsid w:val="001B1D3F"/>
    <w:rsid w:val="0020743B"/>
    <w:rsid w:val="00226B99"/>
    <w:rsid w:val="00254F90"/>
    <w:rsid w:val="00261948"/>
    <w:rsid w:val="00277187"/>
    <w:rsid w:val="002773D9"/>
    <w:rsid w:val="002D1651"/>
    <w:rsid w:val="002D543D"/>
    <w:rsid w:val="002E3310"/>
    <w:rsid w:val="00307FB5"/>
    <w:rsid w:val="0031048F"/>
    <w:rsid w:val="003249F6"/>
    <w:rsid w:val="00325233"/>
    <w:rsid w:val="003277A0"/>
    <w:rsid w:val="00334492"/>
    <w:rsid w:val="00337E44"/>
    <w:rsid w:val="00344A21"/>
    <w:rsid w:val="00373B7B"/>
    <w:rsid w:val="00374485"/>
    <w:rsid w:val="00385BA9"/>
    <w:rsid w:val="003B0DA5"/>
    <w:rsid w:val="003C0DC6"/>
    <w:rsid w:val="003C1488"/>
    <w:rsid w:val="003C463E"/>
    <w:rsid w:val="00417C8E"/>
    <w:rsid w:val="00426033"/>
    <w:rsid w:val="00437C5B"/>
    <w:rsid w:val="00441B17"/>
    <w:rsid w:val="004862C3"/>
    <w:rsid w:val="004A3376"/>
    <w:rsid w:val="004F0702"/>
    <w:rsid w:val="004F2479"/>
    <w:rsid w:val="005109F6"/>
    <w:rsid w:val="0051423A"/>
    <w:rsid w:val="00582498"/>
    <w:rsid w:val="00583270"/>
    <w:rsid w:val="005C59CF"/>
    <w:rsid w:val="005D2A2F"/>
    <w:rsid w:val="005E10FC"/>
    <w:rsid w:val="005F3404"/>
    <w:rsid w:val="00617728"/>
    <w:rsid w:val="0062692B"/>
    <w:rsid w:val="00644861"/>
    <w:rsid w:val="006548E3"/>
    <w:rsid w:val="006878D4"/>
    <w:rsid w:val="006A3A77"/>
    <w:rsid w:val="006B5B8C"/>
    <w:rsid w:val="006C4C15"/>
    <w:rsid w:val="006F3B68"/>
    <w:rsid w:val="007055FD"/>
    <w:rsid w:val="00725E85"/>
    <w:rsid w:val="00734D28"/>
    <w:rsid w:val="0074156F"/>
    <w:rsid w:val="00743DD8"/>
    <w:rsid w:val="007470E1"/>
    <w:rsid w:val="00751621"/>
    <w:rsid w:val="00761C28"/>
    <w:rsid w:val="007754CC"/>
    <w:rsid w:val="007B7E7D"/>
    <w:rsid w:val="007C01EC"/>
    <w:rsid w:val="007E482A"/>
    <w:rsid w:val="00882BEF"/>
    <w:rsid w:val="008A5412"/>
    <w:rsid w:val="008B5540"/>
    <w:rsid w:val="008B5E08"/>
    <w:rsid w:val="008D1971"/>
    <w:rsid w:val="009018E0"/>
    <w:rsid w:val="0090422C"/>
    <w:rsid w:val="0092342C"/>
    <w:rsid w:val="009279DE"/>
    <w:rsid w:val="0095361D"/>
    <w:rsid w:val="00966B6D"/>
    <w:rsid w:val="00985C97"/>
    <w:rsid w:val="009B35F1"/>
    <w:rsid w:val="009D18E7"/>
    <w:rsid w:val="009E5672"/>
    <w:rsid w:val="00A636E6"/>
    <w:rsid w:val="00A73DB9"/>
    <w:rsid w:val="00A865D3"/>
    <w:rsid w:val="00A97E9D"/>
    <w:rsid w:val="00AC0911"/>
    <w:rsid w:val="00B03227"/>
    <w:rsid w:val="00B40F64"/>
    <w:rsid w:val="00B52212"/>
    <w:rsid w:val="00B60ED2"/>
    <w:rsid w:val="00B7484E"/>
    <w:rsid w:val="00B805E9"/>
    <w:rsid w:val="00B81147"/>
    <w:rsid w:val="00B913C3"/>
    <w:rsid w:val="00BD148B"/>
    <w:rsid w:val="00BD1E33"/>
    <w:rsid w:val="00BE2684"/>
    <w:rsid w:val="00BE5E12"/>
    <w:rsid w:val="00C15E97"/>
    <w:rsid w:val="00C615DB"/>
    <w:rsid w:val="00C74168"/>
    <w:rsid w:val="00C97990"/>
    <w:rsid w:val="00CA493F"/>
    <w:rsid w:val="00CB4755"/>
    <w:rsid w:val="00CE5FED"/>
    <w:rsid w:val="00D05B13"/>
    <w:rsid w:val="00D530E5"/>
    <w:rsid w:val="00D637E0"/>
    <w:rsid w:val="00D9054F"/>
    <w:rsid w:val="00DA23D9"/>
    <w:rsid w:val="00DB18B8"/>
    <w:rsid w:val="00DB428B"/>
    <w:rsid w:val="00DE2036"/>
    <w:rsid w:val="00E04E2F"/>
    <w:rsid w:val="00E1234E"/>
    <w:rsid w:val="00E25353"/>
    <w:rsid w:val="00E27D5C"/>
    <w:rsid w:val="00E300C7"/>
    <w:rsid w:val="00E34D73"/>
    <w:rsid w:val="00E92A98"/>
    <w:rsid w:val="00EB6EDC"/>
    <w:rsid w:val="00EF34B0"/>
    <w:rsid w:val="00F033E0"/>
    <w:rsid w:val="00F300C5"/>
    <w:rsid w:val="00F31471"/>
    <w:rsid w:val="00F63349"/>
    <w:rsid w:val="00F64DB7"/>
    <w:rsid w:val="00F97FA3"/>
    <w:rsid w:val="00FB2826"/>
    <w:rsid w:val="00FD1FF5"/>
    <w:rsid w:val="00FE0B36"/>
    <w:rsid w:val="00F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6BE2AC"/>
  <w15:chartTrackingRefBased/>
  <w15:docId w15:val="{8452C9A9-016C-4883-AC68-6271190C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C3"/>
  </w:style>
  <w:style w:type="paragraph" w:styleId="Rubrik1">
    <w:name w:val="heading 1"/>
    <w:next w:val="Normal"/>
    <w:link w:val="Rubrik1Char"/>
    <w:uiPriority w:val="1"/>
    <w:qFormat/>
    <w:rsid w:val="00DA23D9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DA23D9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DA23D9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DA23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DA23D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DA23D9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DA23D9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DA23D9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DA23D9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DA23D9"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rsid w:val="00DA23D9"/>
    <w:pPr>
      <w:numPr>
        <w:ilvl w:val="1"/>
        <w:numId w:val="46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DA23D9"/>
    <w:pPr>
      <w:numPr>
        <w:ilvl w:val="2"/>
        <w:numId w:val="46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DA23D9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DA23D9"/>
    <w:pPr>
      <w:numPr>
        <w:numId w:val="7"/>
      </w:numPr>
    </w:pPr>
  </w:style>
  <w:style w:type="paragraph" w:styleId="Numreradlista">
    <w:name w:val="List Number"/>
    <w:basedOn w:val="Normal"/>
    <w:uiPriority w:val="99"/>
    <w:semiHidden/>
    <w:rsid w:val="00DA23D9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rsid w:val="00DA23D9"/>
    <w:pPr>
      <w:numPr>
        <w:ilvl w:val="1"/>
        <w:numId w:val="42"/>
      </w:numPr>
      <w:spacing w:after="0"/>
      <w:contextualSpacing/>
    </w:pPr>
  </w:style>
  <w:style w:type="paragraph" w:styleId="Lista2">
    <w:name w:val="List 2"/>
    <w:basedOn w:val="Normal"/>
    <w:uiPriority w:val="99"/>
    <w:rsid w:val="00DA23D9"/>
    <w:pPr>
      <w:numPr>
        <w:ilvl w:val="2"/>
        <w:numId w:val="42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DA23D9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DA23D9"/>
    <w:rPr>
      <w:rFonts w:asciiTheme="majorHAnsi" w:eastAsiaTheme="majorEastAsia" w:hAnsiTheme="majorHAnsi" w:cstheme="majorBidi"/>
      <w:i/>
      <w:iCs/>
      <w:sz w:val="23"/>
      <w:szCs w:val="23"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semiHidden/>
    <w:rsid w:val="00DA23D9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DA23D9"/>
    <w:rPr>
      <w:rFonts w:asciiTheme="majorHAnsi" w:hAnsiTheme="majorHAnsi"/>
      <w:sz w:val="18"/>
      <w:szCs w:val="23"/>
    </w:rPr>
  </w:style>
  <w:style w:type="paragraph" w:customStyle="1" w:styleId="Erref">
    <w:name w:val="Er ref"/>
    <w:basedOn w:val="Datum"/>
    <w:next w:val="Normal"/>
    <w:semiHidden/>
    <w:rsid w:val="00DA23D9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DA23D9"/>
    <w:pPr>
      <w:ind w:left="360" w:hanging="360"/>
    </w:pPr>
  </w:style>
  <w:style w:type="paragraph" w:styleId="Sidhuvud">
    <w:name w:val="header"/>
    <w:basedOn w:val="Normal"/>
    <w:link w:val="SidhuvudChar"/>
    <w:uiPriority w:val="99"/>
    <w:semiHidden/>
    <w:rsid w:val="00DA23D9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414C3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DA23D9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414C3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DA23D9"/>
    <w:rPr>
      <w:b/>
    </w:rPr>
  </w:style>
  <w:style w:type="paragraph" w:customStyle="1" w:styleId="Sidnr">
    <w:name w:val="Sidnr"/>
    <w:basedOn w:val="Sidfot"/>
    <w:semiHidden/>
    <w:rsid w:val="00DA23D9"/>
    <w:pPr>
      <w:ind w:left="360" w:hanging="360"/>
    </w:pPr>
    <w:rPr>
      <w:sz w:val="18"/>
    </w:rPr>
  </w:style>
  <w:style w:type="paragraph" w:customStyle="1" w:styleId="Sidrubrik">
    <w:name w:val="Sidrubrik"/>
    <w:basedOn w:val="Rubrik1"/>
    <w:next w:val="Normal"/>
    <w:uiPriority w:val="10"/>
    <w:semiHidden/>
    <w:rsid w:val="00F31471"/>
    <w:rPr>
      <w:color w:val="822757" w:themeColor="accent2"/>
      <w:sz w:val="74"/>
    </w:rPr>
  </w:style>
  <w:style w:type="paragraph" w:customStyle="1" w:styleId="Ingress">
    <w:name w:val="Ingress"/>
    <w:next w:val="Normal"/>
    <w:uiPriority w:val="99"/>
    <w:qFormat/>
    <w:rsid w:val="00B40F64"/>
    <w:pPr>
      <w:spacing w:before="240" w:after="300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customStyle="1" w:styleId="Dokinfo">
    <w:name w:val="Dokinfo"/>
    <w:next w:val="Normal"/>
    <w:semiHidden/>
    <w:rsid w:val="005D2A2F"/>
    <w:pPr>
      <w:spacing w:after="0"/>
    </w:pPr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paragraph" w:customStyle="1" w:styleId="Faktarutatext">
    <w:name w:val="Faktaruta text"/>
    <w:basedOn w:val="Normal"/>
    <w:uiPriority w:val="89"/>
    <w:rsid w:val="00F31471"/>
    <w:pPr>
      <w:spacing w:after="192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334492"/>
    <w:rPr>
      <w:color w:val="808080"/>
    </w:rPr>
  </w:style>
  <w:style w:type="paragraph" w:customStyle="1" w:styleId="Rubrik3marginalstreck">
    <w:name w:val="Rubrik 3 marginalstreck"/>
    <w:basedOn w:val="Rubrik3"/>
    <w:next w:val="Normalmarginalstreck"/>
    <w:uiPriority w:val="10"/>
    <w:semiHidden/>
    <w:rsid w:val="00307FB5"/>
    <w:pPr>
      <w:pBdr>
        <w:left w:val="single" w:sz="18" w:space="4" w:color="822757" w:themeColor="accent2"/>
      </w:pBdr>
      <w:spacing w:before="0"/>
    </w:pPr>
    <w:rPr>
      <w:noProof/>
    </w:rPr>
  </w:style>
  <w:style w:type="paragraph" w:customStyle="1" w:styleId="Normalmarginalstreck">
    <w:name w:val="Normal marginalstreck"/>
    <w:basedOn w:val="Normal"/>
    <w:next w:val="Normaleftermarginalstreck"/>
    <w:semiHidden/>
    <w:rsid w:val="00D9054F"/>
    <w:pPr>
      <w:pBdr>
        <w:left w:val="single" w:sz="18" w:space="4" w:color="822757" w:themeColor="accent2"/>
      </w:pBdr>
      <w:spacing w:after="0"/>
    </w:pPr>
    <w:rPr>
      <w:noProof/>
    </w:rPr>
  </w:style>
  <w:style w:type="paragraph" w:customStyle="1" w:styleId="Normaleftermarginalstreck">
    <w:name w:val="Normal efter marginalstreck"/>
    <w:basedOn w:val="Normalmarginalstreck"/>
    <w:next w:val="Normal"/>
    <w:semiHidden/>
    <w:rsid w:val="00E25353"/>
    <w:pPr>
      <w:pBdr>
        <w:left w:val="none" w:sz="0" w:space="0" w:color="auto"/>
      </w:pBdr>
      <w:spacing w:before="260" w:after="260"/>
    </w:pPr>
  </w:style>
  <w:style w:type="paragraph" w:customStyle="1" w:styleId="Faktarutarubrik">
    <w:name w:val="Faktaruta rubrik"/>
    <w:next w:val="Faktarutatext"/>
    <w:uiPriority w:val="89"/>
    <w:rsid w:val="00E25353"/>
    <w:pPr>
      <w:spacing w:after="120"/>
    </w:pPr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paragraph" w:customStyle="1" w:styleId="Rubrikframsida">
    <w:name w:val="Rubrik framsida"/>
    <w:basedOn w:val="Rubrik1"/>
    <w:next w:val="Normal"/>
    <w:semiHidden/>
    <w:rsid w:val="00307FB5"/>
  </w:style>
  <w:style w:type="table" w:styleId="Oformateradtabell2">
    <w:name w:val="Plain Table 2"/>
    <w:basedOn w:val="Normaltabell"/>
    <w:uiPriority w:val="42"/>
    <w:rsid w:val="005D2A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D2A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faktaruta">
    <w:name w:val="Punktlista faktaruta"/>
    <w:basedOn w:val="Punktlista"/>
    <w:uiPriority w:val="89"/>
    <w:rsid w:val="00B81147"/>
    <w:pPr>
      <w:ind w:left="170" w:hanging="170"/>
    </w:pPr>
    <w:rPr>
      <w:rFonts w:ascii="Arial" w:hAnsi="Arial" w:cs="Arial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02291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rsid w:val="0002291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2291F"/>
    <w:rPr>
      <w:color w:val="954F72" w:themeColor="followedHyperlink"/>
      <w:u w:val="single"/>
    </w:rPr>
  </w:style>
  <w:style w:type="paragraph" w:customStyle="1" w:styleId="Dokumentinfo">
    <w:name w:val="Dokument info"/>
    <w:next w:val="Normal"/>
    <w:uiPriority w:val="99"/>
    <w:semiHidden/>
    <w:rsid w:val="00DA23D9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semiHidden/>
    <w:rsid w:val="00DA23D9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qFormat/>
    <w:rsid w:val="00DA23D9"/>
    <w:rPr>
      <w:b/>
    </w:rPr>
  </w:style>
  <w:style w:type="paragraph" w:styleId="Lista3">
    <w:name w:val="List 3"/>
    <w:basedOn w:val="Normal"/>
    <w:uiPriority w:val="99"/>
    <w:rsid w:val="00DA23D9"/>
    <w:pPr>
      <w:numPr>
        <w:ilvl w:val="3"/>
        <w:numId w:val="42"/>
      </w:numPr>
      <w:spacing w:after="0"/>
      <w:contextualSpacing/>
    </w:pPr>
  </w:style>
  <w:style w:type="paragraph" w:customStyle="1" w:styleId="Normalefterpunktlista">
    <w:name w:val="Normal efter punktlista"/>
    <w:basedOn w:val="Normalefterlista"/>
    <w:next w:val="Normal"/>
    <w:semiHidden/>
    <w:rsid w:val="00DA23D9"/>
    <w:pPr>
      <w:numPr>
        <w:numId w:val="46"/>
      </w:numPr>
    </w:pPr>
  </w:style>
  <w:style w:type="paragraph" w:customStyle="1" w:styleId="Sidfot2">
    <w:name w:val="Sidfot2"/>
    <w:basedOn w:val="Sidfot"/>
    <w:link w:val="Sidfot2Char"/>
    <w:uiPriority w:val="99"/>
    <w:semiHidden/>
    <w:rsid w:val="007055FD"/>
    <w:pPr>
      <w:spacing w:after="0"/>
    </w:pPr>
  </w:style>
  <w:style w:type="character" w:customStyle="1" w:styleId="Sidfot2Char">
    <w:name w:val="Sidfot2 Char"/>
    <w:basedOn w:val="SidfotChar"/>
    <w:link w:val="Sidfot2"/>
    <w:uiPriority w:val="99"/>
    <w:semiHidden/>
    <w:rsid w:val="001414C3"/>
    <w:rPr>
      <w:rFonts w:asciiTheme="majorHAnsi" w:hAnsiTheme="majorHAnsi"/>
      <w:sz w:val="16"/>
    </w:rPr>
  </w:style>
  <w:style w:type="table" w:customStyle="1" w:styleId="Tabellrutnt1">
    <w:name w:val="Tabellrutnät1"/>
    <w:basedOn w:val="Normaltabell"/>
    <w:next w:val="Tabellrutnt"/>
    <w:uiPriority w:val="39"/>
    <w:rsid w:val="00E27D5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lrutnt2">
    <w:name w:val="Tabellrutnät2"/>
    <w:basedOn w:val="Normaltabell"/>
    <w:next w:val="Tabellrutnt"/>
    <w:uiPriority w:val="39"/>
    <w:rsid w:val="00E27D5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lrutnt3">
    <w:name w:val="Tabellrutnät3"/>
    <w:basedOn w:val="Normaltabell"/>
    <w:next w:val="Tabellrutnt"/>
    <w:uiPriority w:val="39"/>
    <w:rsid w:val="00E27D5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lrutnt4">
    <w:name w:val="Tabellrutnät4"/>
    <w:basedOn w:val="Normaltabell"/>
    <w:next w:val="Tabellrutnt"/>
    <w:uiPriority w:val="39"/>
    <w:rsid w:val="00325233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lrutnt5">
    <w:name w:val="Tabellrutnät5"/>
    <w:basedOn w:val="Normaltabell"/>
    <w:next w:val="Tabellrutnt"/>
    <w:uiPriority w:val="39"/>
    <w:rsid w:val="00325233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lrutnt6">
    <w:name w:val="Tabellrutnät6"/>
    <w:basedOn w:val="Normaltabell"/>
    <w:next w:val="Tabellrutnt"/>
    <w:uiPriority w:val="39"/>
    <w:rsid w:val="00325233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lrutnt7">
    <w:name w:val="Tabellrutnät7"/>
    <w:basedOn w:val="Normaltabell"/>
    <w:next w:val="Tabellrutnt"/>
    <w:uiPriority w:val="39"/>
    <w:rsid w:val="00325233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lrutnt8">
    <w:name w:val="Tabellrutnät8"/>
    <w:basedOn w:val="Normaltabell"/>
    <w:next w:val="Tabellrutnt"/>
    <w:uiPriority w:val="39"/>
    <w:rsid w:val="00325233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lrutnt9">
    <w:name w:val="Tabellrutnät9"/>
    <w:basedOn w:val="Normaltabell"/>
    <w:next w:val="Tabellrutnt"/>
    <w:uiPriority w:val="39"/>
    <w:rsid w:val="00325233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ngtext">
    <w:name w:val="Balloon Text"/>
    <w:basedOn w:val="Normal"/>
    <w:link w:val="BallongtextChar"/>
    <w:uiPriority w:val="99"/>
    <w:semiHidden/>
    <w:unhideWhenUsed/>
    <w:rsid w:val="00747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70E1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rsid w:val="00337E4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337E4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37E4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337E4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7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ontinuitetshantering@msb.s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sb.se/kontinuitetshantering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msb.se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msb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Faktabl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34"/>
    <w:rsid w:val="008C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40485BAFADC442081B091C8D021CE2B">
    <w:name w:val="D40485BAFADC442081B091C8D021CE2B"/>
  </w:style>
  <w:style w:type="paragraph" w:customStyle="1" w:styleId="FF58D790ED3442649FA7011A00B85662">
    <w:name w:val="FF58D790ED3442649FA7011A00B85662"/>
  </w:style>
  <w:style w:type="paragraph" w:customStyle="1" w:styleId="F84FB2A3C77442E8AF5F70D6C11F5E91">
    <w:name w:val="F84FB2A3C77442E8AF5F70D6C11F5E91"/>
  </w:style>
  <w:style w:type="paragraph" w:customStyle="1" w:styleId="EC0770EA29714D8EAA961CC18A560DA5">
    <w:name w:val="EC0770EA29714D8EAA961CC18A560DA5"/>
  </w:style>
  <w:style w:type="paragraph" w:customStyle="1" w:styleId="10A7530711F34851BAAD71AB920543D8">
    <w:name w:val="10A7530711F34851BAAD71AB920543D8"/>
  </w:style>
  <w:style w:type="paragraph" w:customStyle="1" w:styleId="9181472BEF124D3682C72000B8D20CC0">
    <w:name w:val="9181472BEF124D3682C72000B8D20CC0"/>
  </w:style>
  <w:style w:type="paragraph" w:customStyle="1" w:styleId="FC53B1068D804368A640D3C8D6CC7333">
    <w:name w:val="FC53B1068D804368A640D3C8D6CC7333"/>
  </w:style>
  <w:style w:type="paragraph" w:customStyle="1" w:styleId="FA45CEE633F94A208A77FFA2C2B0CE4A">
    <w:name w:val="FA45CEE633F94A208A77FFA2C2B0C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w:rsidRDefault="00FE0B36"&gt;&lt;w:r&gt;&lt;w:t xml:space="preserve"&gt;Kontakta oss: &lt;/w:t&gt;&lt;/w:r&gt;&lt;w:r&gt;&lt;w:br/&gt;&lt;w:t&gt;Tel: 0771&lt;/w:t&gt;&lt;/w:r&gt;&lt;w:r&gt;&lt;w:noBreakHyphen/&gt;&lt;w:t&gt;240 240&lt;/w:t&gt;&lt;/w:r&gt;&lt;w:r&gt;&lt;w:br/&gt;&lt;w:t&gt;registrator@msb.se&lt;/w:t&gt;&lt;/w:r&gt;&lt;w:r&gt;&lt;w:br/&gt;&lt;/w:r&gt;&lt;w:hyperlink r:id="rId3" w:history="1"&gt;&lt;w:r w:rsidRPr="005109F6"&gt;&lt;w:rPr&gt;&lt;w:rStyle w:val="Hyperlnk"/&gt;&lt;w:color w:val="auto"/&gt;&lt;w:u w:val="none"/&gt;&lt;/w:rPr&gt;&lt;w:t&gt;www.msb.se&lt;/w:t&gt;&lt;/w:r&gt;&lt;/w:hyperlink&gt;&lt;w:r&gt;&lt;w:rPr&gt;&lt;w:rStyle w:val="Hyperlnk"/&gt;&lt;w:b/&gt;&lt;w:color w:val="auto"/&gt;&lt;w:u w:val="none"/&gt;&lt;/w:rPr&gt;&lt;w:t xml:space="preserve"&gt; &lt;/w:t&gt;&lt;/w:r&gt;&lt;/w:p&gt;&lt;w:sectPr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Type="http://schemas.openxmlformats.org/officeDocument/2006/relationships/hyperlink" Target="https://msb.se/" TargetMode="External"/&gt;&lt;Relationship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w:val="59DE36E2"/&gt;&lt;w:lvl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w:val="503214A8"/&gt;&lt;w:lvl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w:val="E4F671B4"/&gt;&lt;w:lvl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w:val="9524FCBE"/&gt;&lt;w:lvl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w:val="E380248E"/&gt;&lt;w:lvl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w:val="64D01F74"/&gt;&lt;w:lvl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w:val="059EE7BC"/&gt;&lt;w:lvl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w:val="78721592"/&gt;&lt;w:lvl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w:val="CDAE3F7C"/&gt;&lt;w:lvl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w:val="64AA6CE2"/&gt;&lt;w:lvl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w:val="0C3D33AE"/&gt;&lt;w:multiLevelType w:val="multilevel"/&gt;&lt;w:tmpl w:val="57524FD4"/&gt;&lt;w:numStyleLink w:val="Listformatnumreradlista"/&gt;&lt;/w:abstractNum&gt;&lt;w:abstractNum w:abstractNumId="11" w15:restartNumberingAfterBreak="0"&gt;&lt;w:nsid w:val="10AC54A8"/&gt;&lt;w:multiLevelType w:val="multilevel"/&gt;&lt;w:tmpl w:val="041D001D"/&gt;&lt;w:lvl w:ilvl="0"&gt;&lt;w:start w:val="1"/&gt;&lt;w:numFmt w:val="decimal"/&gt;&lt;w:lvlText w:val="%1)"/&gt;&lt;w:lvlJc w:val="left"/&gt;&lt;w:pPr&gt;&lt;w:ind w:left="360" w:hanging="360"/&gt;&lt;/w:pPr&gt;&lt;/w:lvl&gt;&lt;w:lvl w:ilvl="1"&gt;&lt;w:start w:val="1"/&gt;&lt;w:numFmt w:val="lowerLetter"/&gt;&lt;w:lvlText w:val="%2)"/&gt;&lt;w:lvlJc w:val="left"/&gt;&lt;w:pPr&gt;&lt;w:ind w:left="720" w:hanging="360"/&gt;&lt;/w:pPr&gt;&lt;/w:lvl&gt;&lt;w:lvl w:ilvl="2"&gt;&lt;w:start w:val="1"/&gt;&lt;w:numFmt w:val="lowerRoman"/&gt;&lt;w:lvlText w:val="%3)"/&gt;&lt;w:lvlJc w:val="left"/&gt;&lt;w:pPr&gt;&lt;w:ind w:left="1080" w:hanging="360"/&gt;&lt;/w:pPr&gt;&lt;/w:lvl&gt;&lt;w:lvl w:ilvl="3"&gt;&lt;w:start w:val="1"/&gt;&lt;w:numFmt w:val="decimal"/&gt;&lt;w:lvlText w:val="(%4)"/&gt;&lt;w:lvlJc w:val="left"/&gt;&lt;w:pPr&gt;&lt;w:ind w:left="1440" w:hanging="360"/&gt;&lt;/w:pPr&gt;&lt;/w:lvl&gt;&lt;w:lvl w:ilvl="4"&gt;&lt;w:start w:val="1"/&gt;&lt;w:numFmt w:val="lowerLetter"/&gt;&lt;w:lvlText w:val="(%5)"/&gt;&lt;w:lvlJc w:val="left"/&gt;&lt;w:pPr&gt;&lt;w:ind w:left="1800" w:hanging="360"/&gt;&lt;/w:pPr&gt;&lt;/w:lvl&gt;&lt;w:lvl w:ilvl="5"&gt;&lt;w:start w:val="1"/&gt;&lt;w:numFmt w:val="lowerRoman"/&gt;&lt;w:lvlText w:val="(%6)"/&gt;&lt;w:lvlJc w:val="left"/&gt;&lt;w:pPr&gt;&lt;w:ind w:left="2160" w:hanging="360"/&gt;&lt;/w:pPr&gt;&lt;/w:lvl&gt;&lt;w:lvl w:ilvl="6"&gt;&lt;w:start w:val="1"/&gt;&lt;w:numFmt w:val="decimal"/&gt;&lt;w:lvlText w:val="%7."/&gt;&lt;w:lvlJc w:val="left"/&gt;&lt;w:pPr&gt;&lt;w:ind w:left="2520" w:hanging="360"/&gt;&lt;/w:pPr&gt;&lt;/w:lvl&gt;&lt;w:lvl w:ilvl="7"&gt;&lt;w:start w:val="1"/&gt;&lt;w:numFmt w:val="lowerLetter"/&gt;&lt;w:lvlText w:val="%8."/&gt;&lt;w:lvlJc w:val="left"/&gt;&lt;w:pPr&gt;&lt;w:ind w:left="2880" w:hanging="360"/&gt;&lt;/w:pPr&gt;&lt;/w:lvl&gt;&lt;w:lvl w:ilvl="8"&gt;&lt;w:start w:val="1"/&gt;&lt;w:numFmt w:val="lowerRoman"/&gt;&lt;w:lvlText w:val="%9."/&gt;&lt;w:lvlJc w:val="left"/&gt;&lt;w:pPr&gt;&lt;w:ind w:left="3240" w:hanging="360"/&gt;&lt;/w:pPr&gt;&lt;/w:lvl&gt;&lt;/w:abstractNum&gt;&lt;w:abstractNum w:abstractNumId="12" w15:restartNumberingAfterBreak="0"&gt;&lt;w:nsid w:val="12DB0981"/&gt;&lt;w:multiLevelType w:val="multilevel"/&gt;&lt;w:tmpl w:val="57524FD4"/&gt;&lt;w:styleLink w:val="Listformatnumreradlista"/&gt;&lt;w:lvl w:ilvl="0"&gt;&lt;w:start w:val="1"/&gt;&lt;w:numFmt w:val="none"/&gt;&lt;w:pStyle w:val="Normalefterlista"/&gt;&lt;w:suff w:val="nothing"/&gt;&lt;w:lvlText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w:val="decimal"/&gt;&lt;w:pStyle w:val="Lista"/&gt;&lt;w:lvlText w:val="%2."/&gt;&lt;w:lvlJc w:val="left"/&gt;&lt;w:pPr&gt;&lt;w:ind w:left="720" w:hanging="363"/&gt;&lt;/w:pPr&gt;&lt;w:rPr&gt;&lt;w:rFonts w:hint="default"/&gt;&lt;/w:rPr&gt;&lt;/w:lvl&gt;&lt;w:lvl w:ilvl="2"&gt;&lt;w:start w:val="1"/&gt;&lt;w:numFmt w:val="decimal"/&gt;&lt;w:pStyle w:val="Lista2"/&gt;&lt;w:lvlText w:val="%2.%3."/&gt;&lt;w:lvlJc w:val="left"/&gt;&lt;w:pPr&gt;&lt;w:ind w:left="1213" w:hanging="493"/&gt;&lt;/w:pPr&gt;&lt;w:rPr&gt;&lt;w:rFonts w:hint="default"/&gt;&lt;/w:rPr&gt;&lt;/w:lvl&gt;&lt;w:lvl w:ilvl="3"&gt;&lt;w:start w:val="1"/&gt;&lt;w:numFmt w:val="decimal"/&gt;&lt;w:pStyle w:val="Lista3"/&gt;&lt;w:lvlText w:val="%2.%3.%4."/&gt;&lt;w:lvlJc w:val="left"/&gt;&lt;w:pPr&gt;&lt;w:tabs&gt;&lt;w:tab w:val="num" w:pos="1814"/&gt;&lt;/w:tabs&gt;&lt;w:ind w:left="1383" w:hanging="170"/&gt;&lt;/w:pPr&gt;&lt;w:rPr&gt;&lt;w:rFonts w:hint="default"/&gt;&lt;/w:rPr&gt;&lt;/w:lvl&gt;&lt;w:lvl w:ilvl="4"&gt;&lt;w:start w:val="1"/&gt;&lt;w:numFmt w:val="none"/&gt;&lt;w:lvlText w:val=""/&gt;&lt;w:lvlJc w:val="left"/&gt;&lt;w:pPr&gt;&lt;w:ind w:left="1800" w:hanging="360"/&gt;&lt;/w:pPr&gt;&lt;w:rPr&gt;&lt;w:rFonts w:hint="default"/&gt;&lt;/w:rPr&gt;&lt;/w:lvl&gt;&lt;w:lvl w:ilvl="5"&gt;&lt;w:start w:val="1"/&gt;&lt;w:numFmt w:val="none"/&gt;&lt;w:lvlText w:val=""/&gt;&lt;w:lvlJc w:val="left"/&gt;&lt;w:pPr&gt;&lt;w:ind w:left="2160" w:hanging="360"/&gt;&lt;/w:pPr&gt;&lt;w:rPr&gt;&lt;w:rFonts w:hint="default"/&gt;&lt;/w:rPr&gt;&lt;/w:lvl&gt;&lt;w:lvl w:ilvl="6"&gt;&lt;w:start w:val="1"/&gt;&lt;w:numFmt w:val="none"/&gt;&lt;w:lvlText w:val=""/&gt;&lt;w:lvlJc w:val="left"/&gt;&lt;w:pPr&gt;&lt;w:ind w:left="2520" w:hanging="360"/&gt;&lt;/w:pPr&gt;&lt;w:rPr&gt;&lt;w:rFonts w:hint="default"/&gt;&lt;/w:rPr&gt;&lt;/w:lvl&gt;&lt;w:lvl w:ilvl="7"&gt;&lt;w:start w:val="1"/&gt;&lt;w:numFmt w:val="none"/&gt;&lt;w:lvlText w:val=""/&gt;&lt;w:lvlJc w:val="left"/&gt;&lt;w:pPr&gt;&lt;w:ind w:left="2880" w:hanging="360"/&gt;&lt;/w:pPr&gt;&lt;w:rPr&gt;&lt;w:rFonts w:hint="default"/&gt;&lt;/w:rPr&gt;&lt;/w:lvl&gt;&lt;w:lvl w:ilvl="8"&gt;&lt;w:start w:val="1"/&gt;&lt;w:numFmt w:val="none"/&gt;&lt;w:lvlText w:val=""/&gt;&lt;w:lvlJc w:val="left"/&gt;&lt;w:pPr&gt;&lt;w:ind w:left="3240" w:hanging="360"/&gt;&lt;/w:pPr&gt;&lt;w:rPr&gt;&lt;w:rFonts w:hint="default"/&gt;&lt;/w:rPr&gt;&lt;/w:lvl&gt;&lt;/w:abstractNum&gt;&lt;w:abstractNum w:abstractNumId="13" w15:restartNumberingAfterBreak="0"&gt;&lt;w:nsid w:val="229E4FDC"/&gt;&lt;w:multiLevelType w:val="multilevel"/&gt;&lt;w:tmpl w:val="60181320"/&gt;&lt;w:styleLink w:val="Listformatpunktlista"/&gt;&lt;w:lvl w:ilvl="0"&gt;&lt;w:start w:val="1"/&gt;&lt;w:numFmt w:val="none"/&gt;&lt;w:pStyle w:val="Normalefterpunktlista"/&gt;&lt;w:suff w:val="nothing"/&gt;&lt;w:lvlText w:val=""/&gt;&lt;w:lvlJc w:val="left"/&gt;&lt;w:pPr&gt;&lt;w:ind w:left="360" w:hanging="360"/&gt;&lt;/w:pPr&gt;&lt;w:rPr&gt;&lt;w:rFonts w:hint="default"/&gt;&lt;w:color w:val="auto"/&gt;&lt;/w:rPr&gt;&lt;/w:lvl&gt;&lt;w:lvl w:ilvl="1"&gt;&lt;w:start w:val="1"/&gt;&lt;w:numFmt w:val="bullet"/&gt;&lt;w:pStyle w:val="Punktlista"/&gt;&lt;w:lvlText w:val=""/&gt;&lt;w:lvlJc w:val="left"/&gt;&lt;w:pPr&gt;&lt;w:ind w:left="720" w:hanging="363"/&gt;&lt;/w:pPr&gt;&lt;w:rPr&gt;&lt;w:rFonts w:ascii="Symbol" w:hAnsi="Symbol" w:hint="default"/&gt;&lt;w:color w:val="auto"/&gt;&lt;/w:rPr&gt;&lt;/w:lvl&gt;&lt;w:lvl w:ilvl="2"&gt;&lt;w:start w:val="1"/&gt;&lt;w:numFmt w:val="bullet"/&gt;&lt;w:lvlRestart w:val="1"/&gt;&lt;w:pStyle w:val="Punktlista2"/&gt;&lt;w:lvlText w:val=""/&gt;&lt;w:lvlJc w:val="left"/&gt;&lt;w:pPr&gt;&lt;w:ind w:left="1049" w:hanging="335"/&gt;&lt;/w:pPr&gt;&lt;w:rPr&gt;&lt;w:rFonts w:ascii="Symbol" w:hAnsi="Symbol" w:hint="default"/&gt;&lt;w:color w:val="auto"/&gt;&lt;/w:rPr&gt;&lt;/w:lvl&gt;&lt;w:lvl w:ilvl="3"&gt;&lt;w:start w:val="1"/&gt;&lt;w:numFmt w:val="bullet"/&gt;&lt;w:lvlRestart w:val="1"/&gt;&lt;w:lvlText w:val=""/&gt;&lt;w:lvlJc w:val="left"/&gt;&lt;w:pPr&gt;&lt;w:ind w:left="1406" w:hanging="357"/&gt;&lt;/w:pPr&gt;&lt;w:rPr&gt;&lt;w:rFonts w:ascii="Symbol" w:hAnsi="Symbol" w:hint="default"/&gt;&lt;w:color w:val="auto"/&gt;&lt;/w:rPr&gt;&lt;/w:lvl&gt;&lt;w:lvl w:ilvl="4"&gt;&lt;w:start w:val="1"/&gt;&lt;w:numFmt w:val="none"/&gt;&lt;w:lvlText w:val=""/&gt;&lt;w:lvlJc w:val="left"/&gt;&lt;w:pPr&gt;&lt;w:ind w:left="1800" w:hanging="360"/&gt;&lt;/w:pPr&gt;&lt;w:rPr&gt;&lt;w:rFonts w:hint="default"/&gt;&lt;/w:rPr&gt;&lt;/w:lvl&gt;&lt;w:lvl w:ilvl="5"&gt;&lt;w:start w:val="1"/&gt;&lt;w:numFmt w:val="none"/&gt;&lt;w:lvlText w:val=""/&gt;&lt;w:lvlJc w:val="left"/&gt;&lt;w:pPr&gt;&lt;w:ind w:left="2160" w:hanging="360"/&gt;&lt;/w:pPr&gt;&lt;w:rPr&gt;&lt;w:rFonts w:hint="default"/&gt;&lt;/w:rPr&gt;&lt;/w:lvl&gt;&lt;w:lvl w:ilvl="6"&gt;&lt;w:start w:val="1"/&gt;&lt;w:numFmt w:val="none"/&gt;&lt;w:lvlText w:val=""/&gt;&lt;w:lvlJc w:val="left"/&gt;&lt;w:pPr&gt;&lt;w:ind w:left="2520" w:hanging="360"/&gt;&lt;/w:pPr&gt;&lt;w:rPr&gt;&lt;w:rFonts w:hint="default"/&gt;&lt;/w:rPr&gt;&lt;/w:lvl&gt;&lt;w:lvl w:ilvl="7"&gt;&lt;w:start w:val="1"/&gt;&lt;w:numFmt w:val="none"/&gt;&lt;w:lvlText w:val=""/&gt;&lt;w:lvlJc w:val="left"/&gt;&lt;w:pPr&gt;&lt;w:ind w:left="2880" w:hanging="360"/&gt;&lt;/w:pPr&gt;&lt;w:rPr&gt;&lt;w:rFonts w:hint="default"/&gt;&lt;/w:rPr&gt;&lt;/w:lvl&gt;&lt;w:lvl w:ilvl="8"&gt;&lt;w:start w:val="1"/&gt;&lt;w:numFmt w:val="none"/&gt;&lt;w:lvlText w:val=""/&gt;&lt;w:lvlJc w:val="left"/&gt;&lt;w:pPr&gt;&lt;w:ind w:left="3240" w:hanging="360"/&gt;&lt;/w:pPr&gt;&lt;w:rPr&gt;&lt;w:rFonts w:hint="default"/&gt;&lt;/w:rPr&gt;&lt;/w:lvl&gt;&lt;/w:abstractNum&gt;&lt;w:abstractNum w:abstractNumId="14" w15:restartNumberingAfterBreak="0"&gt;&lt;w:nsid w:val="39CD1D12"/&gt;&lt;w:multiLevelType w:val="multilevel"/&gt;&lt;w:tmpl w:val="60181320"/&gt;&lt;w:numStyleLink w:val="Listformatpunktlista"/&gt;&lt;/w:abstractNum&gt;&lt;w:abstractNum w:abstractNumId="15" w15:restartNumberingAfterBreak="0"&gt;&lt;w:nsid w:val="43F12C66"/&gt;&lt;w:multiLevelType w:val="multilevel"/&gt;&lt;w:tmpl w:val="57524FD4"/&gt;&lt;w:numStyleLink w:val="Listformatnumreradlista"/&gt;&lt;/w:abstractNum&gt;&lt;w:abstractNum w:abstractNumId="16" w15:restartNumberingAfterBreak="0"&gt;&lt;w:nsid w:val="714D73B9"/&gt;&lt;w:multiLevelType w:val="multilevel"/&gt;&lt;w:tmpl w:val="57524FD4"/&gt;&lt;w:numStyleLink w:val="Listformatnumreradlista"/&gt;&lt;/w:abstractNum&gt;&lt;w:abstractNum w:abstractNumId="17" w15:restartNumberingAfterBreak="0"&gt;&lt;w:nsid w:val="7AB00C41"/&gt;&lt;w:multiLevelType w:val="multilevel"/&gt;&lt;w:tmpl w:val="60181320"/&gt;&lt;w:numStyleLink w:val="Listformatpunktlista"/&gt;&lt;/w:abstractNum&gt;&lt;w:num w:numId="1"&gt;&lt;w:abstractNumId w:val="11"/&gt;&lt;/w:num&gt;&lt;w:num w:numId="2"&gt;&lt;w:abstractNumId w:val="13"/&gt;&lt;/w:num&gt;&lt;w:num w:numId="3"&gt;&lt;w:abstractNumId w:val="9"/&gt;&lt;/w:num&gt;&lt;w:num w:numId="4"&gt;&lt;w:abstractNumId w:val="7"/&gt;&lt;/w:num&gt;&lt;w:num w:numId="5"&gt;&lt;w:abstractNumId w:val="6"/&gt;&lt;/w:num&gt;&lt;w:num w:numId="6"&gt;&lt;w:abstractNumId w:val="14"/&gt;&lt;/w:num&gt;&lt;w:num w:numId="7"&gt;&lt;w:abstractNumId w:val="12"/&gt;&lt;/w:num&gt;&lt;w:num w:numId="8"&gt;&lt;w:abstractNumId w:val="8"/&gt;&lt;/w:num&gt;&lt;w:num w:numId="9"&gt;&lt;w:abstractNumId w:val="15"/&gt;&lt;/w:num&gt;&lt;w:num w:numId="10"&gt;&lt;w:abstractNumId w:val="10"/&gt;&lt;/w:num&gt;&lt;w:num w:numId="11"&gt;&lt;w:abstractNumId w:val="5"/&gt;&lt;/w:num&gt;&lt;w:num w:numId="12"&gt;&lt;w:abstractNumId w:val="4"/&gt;&lt;/w:num&gt;&lt;w:num w:numId="13"&gt;&lt;w:abstractNumId w:val="3"/&gt;&lt;/w:num&gt;&lt;w:num w:numId="14"&gt;&lt;w:abstractNumId w:val="2"/&gt;&lt;/w:num&gt;&lt;w:num w:numId="15"&gt;&lt;w:abstractNumId w:val="1"/&gt;&lt;/w:num&gt;&lt;w:num w:numId="16"&gt;&lt;w:abstractNumId w:val="0"/&gt;&lt;/w:num&gt;&lt;w:num w:numId="17"&gt;&lt;w:abstractNumId w:val="16"/&gt;&lt;/w:num&gt;&lt;w:num w:numId="18"&gt;&lt;w:abstractNumId w:val="16"/&gt;&lt;/w:num&gt;&lt;w:num w:numId="19"&gt;&lt;w:abstractNumId w:val="16"/&gt;&lt;/w:num&gt;&lt;w:num w:numId="20"&gt;&lt;w:abstractNumId w:val="12"/&gt;&lt;/w:num&gt;&lt;w:num w:numId="21"&gt;&lt;w:abstractNumId w:val="13"/&gt;&lt;/w:num&gt;&lt;w:num w:numId="22"&gt;&lt;w:abstractNumId w:val="16"/&gt;&lt;/w:num&gt;&lt;w:num w:numId="23"&gt;&lt;w:abstractNumId w:val="17"/&gt;&lt;/w:num&gt;&lt;w:num w:numId="24"&gt;&lt;w:abstractNumId w:val="8"/&gt;&lt;/w:num&gt;&lt;w:num w:numId="25"&gt;&lt;w:abstractNumId w:val="17"/&gt;&lt;/w:num&gt;&lt;w:num w:numId="26"&gt;&lt;w:abstractNumId w:val="17"/&gt;&lt;/w:num&gt;&lt;w:num w:numId="27"&gt;&lt;w:abstractNumId w:val="16"/&gt;&lt;/w:num&gt;&lt;w:num w:numId="28"&gt;&lt;w:abstractNumId w:val="16"/&gt;&lt;/w:num&gt;&lt;w:num w:numId="29"&gt;&lt;w:abstractNumId w:val="16"/&gt;&lt;/w:num&gt;&lt;w:num w:numId="30"&gt;&lt;w:abstractNumId w:val="12"/&gt;&lt;/w:num&gt;&lt;w:num w:numId="31"&gt;&lt;w:abstractNumId w:val="13"/&gt;&lt;/w:num&gt;&lt;w:num w:numId="32"&gt;&lt;w:abstractNumId w:val="16"/&gt;&lt;/w:num&gt;&lt;w:num w:numId="33"&gt;&lt;w:abstractNumId w:val="17"/&gt;&lt;/w:num&gt;&lt;w:num w:numId="34"&gt;&lt;w:abstractNumId w:val="8"/&gt;&lt;/w:num&gt;&lt;w:num w:numId="35"&gt;&lt;w:abstractNumId w:val="17"/&gt;&lt;/w:num&gt;&lt;w:num w:numId="36"&gt;&lt;w:abstractNumId w:val="17"/&gt;&lt;/w:num&gt;&lt;w:num w:numId="37"&gt;&lt;w:abstractNumId w:val="16"/&gt;&lt;/w:num&gt;&lt;w:num w:numId="38"&gt;&lt;w:abstractNumId w:val="16"/&gt;&lt;/w:num&gt;&lt;w:num w:numId="39"&gt;&lt;w:abstractNumId w:val="16"/&gt;&lt;/w:num&gt;&lt;w:num w:numId="40"&gt;&lt;w:abstractNumId w:val="12"/&gt;&lt;/w:num&gt;&lt;w:num w:numId="41"&gt;&lt;w:abstractNumId w:val="13"/&gt;&lt;/w:num&gt;&lt;w:num w:numId="42"&gt;&lt;w:abstractNumId w:val="16"/&gt;&lt;/w:num&gt;&lt;w:num w:numId="43"&gt;&lt;w:abstractNumId w:val="17"/&gt;&lt;/w:num&gt;&lt;w:num w:numId="44"&gt;&lt;w:abstractNumId w:val="8"/&gt;&lt;/w:num&gt;&lt;w:num w:numId="45"&gt;&lt;w:abstractNumId w:val="17"/&gt;&lt;/w:num&gt;&lt;w:num w:numId="46"&gt;&lt;w:abstractNumId w:val="17"/&gt;&lt;/w:num&gt;&lt;/w:numbering&gt;&lt;/pkg:xmlData&gt;&lt;/pkg:part&gt;&lt;pkg:part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w:val="23"/&gt;&lt;w:szCs w:val="23"/&gt;&lt;w:lang w:val="sv-SE"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w:val="Normal"/&gt;&lt;w:qFormat/&gt;&lt;w:rsid w:val="001414C3"/&gt;&lt;/w:style&gt;&lt;w:style w:type="paragraph" w:styleId="Rubrik1"&gt;&lt;w:name w:val="heading 1"/&gt;&lt;w:next w:val="Normal"/&gt;&lt;w:link w:val="Rubrik1Char"/&gt;&lt;w:uiPriority w:val="1"/&gt;&lt;w:qFormat/&gt;&lt;w:rsid w:val="00DA23D9"/&gt;&lt;w:pPr&gt;&lt;w:keepNext/&gt;&lt;w:keepLines/&gt;&lt;w:spacing w:after="120"/&gt;&lt;w:outlineLvl w:val="0"/&gt;&lt;/w:pPr&gt;&lt;w:rPr&gt;&lt;w:rFonts w:asciiTheme="majorHAnsi" w:eastAsiaTheme="majorEastAsia" w:hAnsiTheme="majorHAnsi" w:cstheme="majorBidi"/&gt;&lt;w:b/&gt;&lt;w:color w:val="000000" w:themeColor="text1"/&gt;&lt;w:sz w:val="28"/&gt;&lt;w:szCs w:val="32"/&gt;&lt;/w:rPr&gt;&lt;/w:style&gt;&lt;w:style w:type="paragraph" w:styleId="Rubrik2"&gt;&lt;w:name w:val="heading 2"/&gt;&lt;w:basedOn w:val="Rubrik1"/&gt;&lt;w:next w:val="Normal"/&gt;&lt;w:link w:val="Rubrik2Char"/&gt;&lt;w:uiPriority w:val="1"/&gt;&lt;w:qFormat/&gt;&lt;w:rsid w:val="00DA23D9"/&gt;&lt;w:pPr&gt;&lt;w:spacing w:before="240" w:after="40"/&gt;&lt;w:outlineLvl w:val="1"/&gt;&lt;/w:pPr&gt;&lt;w:rPr&gt;&lt;w:sz w:val="24"/&gt;&lt;w:szCs w:val="26"/&gt;&lt;/w:rPr&gt;&lt;/w:style&gt;&lt;w:style w:type="paragraph" w:styleId="Rubrik3"&gt;&lt;w:name w:val="heading 3"/&gt;&lt;w:basedOn w:val="Rubrik1"/&gt;&lt;w:next w:val="Normal"/&gt;&lt;w:link w:val="Rubrik3Char"/&gt;&lt;w:uiPriority w:val="1"/&gt;&lt;w:qFormat/&gt;&lt;w:rsid w:val="00DA23D9"/&gt;&lt;w:pPr&gt;&lt;w:spacing w:before="240" w:after="40"/&gt;&lt;w:outlineLvl w:val="2"/&gt;&lt;/w:pPr&gt;&lt;w:rPr&gt;&lt;w:sz w:val="20"/&gt;&lt;w:szCs w:val="24"/&gt;&lt;/w:rPr&gt;&lt;/w:style&gt;&lt;w:style w:type="paragraph" w:styleId="Rubrik4"&gt;&lt;w:name w:val="heading 4"/&gt;&lt;w:basedOn w:val="Normal"/&gt;&lt;w:next w:val="Normal"/&gt;&lt;w:link w:val="Rubrik4Char"/&gt;&lt;w:uiPriority w:val="1"/&gt;&lt;w:semiHidden/&gt;&lt;w:rsid w:val="00DA23D9"/&gt;&lt;w:pPr&gt;&lt;w:keepNext/&gt;&lt;w:keepLines/&gt;&lt;w:spacing w:before="40" w:after="0"/&gt;&lt;w:outlineLvl w:val="3"/&gt;&lt;/w:pPr&gt;&lt;w:rPr&gt;&lt;w:rFonts w:asciiTheme="majorHAnsi" w:eastAsiaTheme="majorEastAsia" w:hAnsiTheme="majorHAnsi" w:cstheme="majorBidi"/&gt;&lt;w:i/&gt;&lt;w:iCs/&gt;&lt;/w:rPr&gt;&lt;/w:style&gt;&lt;w:style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w:val="Rubrik1"/&gt;&lt;w:uiPriority w:val="1"/&gt;&lt;w:rsid w:val="00DA23D9"/&gt;&lt;w:rPr&gt;&lt;w:rFonts w:asciiTheme="majorHAnsi" w:eastAsiaTheme="majorEastAsia" w:hAnsiTheme="majorHAnsi" w:cstheme="majorBidi"/&gt;&lt;w:b/&gt;&lt;w:color w:val="000000" w:themeColor="text1"/&gt;&lt;w:sz w:val="28"/&gt;&lt;w:szCs w:val="32"/&gt;&lt;/w:rPr&gt;&lt;/w:style&gt;&lt;w:style w:type="character" w:customStyle="1" w:styleId="Rubrik2Char"&gt;&lt;w:name w:val="Rubrik 2 Char"/&gt;&lt;w:basedOn w:val="Standardstycketeckensnitt"/&gt;&lt;w:link w:val="Rubrik2"/&gt;&lt;w:uiPriority w:val="1"/&gt;&lt;w:rsid w:val="00DA23D9"/&gt;&lt;w:rPr&gt;&lt;w:rFonts w:asciiTheme="majorHAnsi" w:eastAsiaTheme="majorEastAsia" w:hAnsiTheme="majorHAnsi" w:cstheme="majorBidi"/&gt;&lt;w:b/&gt;&lt;w:color w:val="000000" w:themeColor="text1"/&gt;&lt;w:sz w:val="24"/&gt;&lt;w:szCs w:val="26"/&gt;&lt;/w:rPr&gt;&lt;/w:style&gt;&lt;w:style w:type="character" w:customStyle="1" w:styleId="Rubrik3Char"&gt;&lt;w:name w:val="Rubrik 3 Char"/&gt;&lt;w:basedOn w:val="Standardstycketeckensnitt"/&gt;&lt;w:link w:val="Rubrik3"/&gt;&lt;w:uiPriority w:val="1"/&gt;&lt;w:rsid w:val="00DA23D9"/&gt;&lt;w:rPr&gt;&lt;w:rFonts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w:type="table" w:styleId="Tabellrutnt"&gt;&lt;w:name w:val="Table Grid"/&gt;&lt;w:basedOn w:val="Normaltabell"/&gt;&lt;w:uiPriority w:val="39"/&gt;&lt;w:rsid w:val="00DA23D9"/&gt;&lt;w:pPr&gt;&lt;w:spacing w:after="0"/&gt;&lt;/w:pPr&gt;&lt;w:rPr&gt;&lt;w:rFonts w:ascii="Arial" w:hAnsi="Arial"/&gt;&lt;w:sz w:val="18"/&gt;&lt;/w:rPr&gt;&lt;w:tblPr&gt;&lt;w:tblBorders&gt;&lt;w:top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w:color="auto"/&gt;&lt;/w:tblBorders&gt;&lt;/w:tblPr&gt;&lt;w:tcPr&gt;&lt;w:vAlign w:val="center"/&gt;&lt;/w:tcPr&gt;&lt;/w:style&gt;&lt;w:style w:type="numbering" w:customStyle="1" w:styleId="Listformatpunktlista"&gt;&lt;w:name w:val="Listformat punktlista"/&gt;&lt;w:uiPriority w:val="99"/&gt;&lt;w:rsid w:val="00DA23D9"/&gt;&lt;w:pPr&gt;&lt;w:numPr&gt;&lt;w:numId w:val="2"/&gt;&lt;/w:numPr&gt;&lt;/w:pPr&gt;&lt;/w:style&gt;&lt;w:style w:type="paragraph" w:customStyle="1" w:styleId="Normalefterlista"&gt;&lt;w:name w:val="Normal efter lista"/&gt;&lt;w:next w:val="Normal"/&gt;&lt;w:semiHidden/&gt;&lt;w:rsid w:val="00DA23D9"/&gt;&lt;w:pPr&gt;&lt;w:numPr&gt;&lt;w:numId w:val="42"/&gt;&lt;/w:numPr&gt;&lt;w:spacing w:before="120"/&gt;&lt;/w:pPr&gt;&lt;/w:style&gt;&lt;w:style w:type="paragraph" w:styleId="Punktlista"&gt;&lt;w:name w:val="List Bullet"/&gt;&lt;w:basedOn w:val="Normal"/&gt;&lt;w:uiPriority w:val="99"/&gt;&lt;w:qFormat/&gt;&lt;w:rsid w:val="00DA23D9"/&gt;&lt;w:pPr&gt;&lt;w:numPr&gt;&lt;w:ilvl w:val="1"/&gt;&lt;w:numId w:val="46"/&gt;&lt;/w:numPr&gt;&lt;w:spacing w:after="0"/&gt;&lt;w:contextualSpacing/&gt;&lt;/w:pPr&gt;&lt;/w:style&gt;&lt;w:style w:type="paragraph" w:styleId="Punktlista2"&gt;&lt;w:name w:val="List Bullet 2"/&gt;&lt;w:basedOn w:val="Normal"/&gt;&lt;w:uiPriority w:val="99"/&gt;&lt;w:rsid w:val="00DA23D9"/&gt;&lt;w:pPr&gt;&lt;w:numPr&gt;&lt;w:ilvl w:val="2"/&gt;&lt;w:numId w:val="46"/&gt;&lt;/w:numPr&gt;&lt;w:spacing w:after="0"/&gt;&lt;w:contextualSpacing/&gt;&lt;/w:pPr&gt;&lt;/w:style&gt;&lt;w:style w:type="paragraph" w:styleId="Punktlista3"&gt;&lt;w:name w:val="List Bullet 3"/&gt;&lt;w:basedOn w:val="Normal"/&gt;&lt;w:uiPriority w:val="99"/&gt;&lt;w:rsid w:val="00DA23D9"/&gt;&lt;w:pPr&gt;&lt;w:spacing w:after="0"/&gt;&lt;w:contextualSpacing/&gt;&lt;/w:pPr&gt;&lt;/w:style&gt;&lt;w:style w:type="numbering" w:customStyle="1" w:styleId="Listformatnumreradlista"&gt;&lt;w:name w:val="Listformat numreradlista"/&gt;&lt;w:uiPriority w:val="99"/&gt;&lt;w:rsid w:val="00DA23D9"/&gt;&lt;w:pPr&gt;&lt;w:numPr&gt;&lt;w:numId w:val="7"/&gt;&lt;/w:numPr&gt;&lt;/w:pPr&gt;&lt;/w:style&gt;&lt;w:style w:type="paragraph" w:styleId="Numreradlista"&gt;&lt;w:name w:val="List Number"/&gt;&lt;w:basedOn w:val="Normal"/&gt;&lt;w:uiPriority w:val="99"/&gt;&lt;w:semiHidden/&gt;&lt;w:rsid w:val="00DA23D9"/&gt;&lt;w:pPr&gt;&lt;w:numPr&gt;&lt;w:numId w:val="44"/&gt;&lt;/w:numPr&gt;&lt;w:contextualSpacing/&gt;&lt;/w:pPr&gt;&lt;/w:style&gt;&lt;w:style w:type="paragraph" w:styleId="Lista"&gt;&lt;w:name w:val="List"/&gt;&lt;w:basedOn w:val="Normal"/&gt;&lt;w:uiPriority w:val="99"/&gt;&lt;w:qFormat/&gt;&lt;w:rsid w:val="00DA23D9"/&gt;&lt;w:pPr&gt;&lt;w:numPr&gt;&lt;w:ilvl w:val="1"/&gt;&lt;w:numId w:val="42"/&gt;&lt;/w:numPr&gt;&lt;w:spacing w:after="0"/&gt;&lt;w:contextualSpacing/&gt;&lt;/w:pPr&gt;&lt;/w:style&gt;&lt;w:style w:type="paragraph" w:styleId="Lista2"&gt;&lt;w:name w:val="List 2"/&gt;&lt;w:basedOn w:val="Normal"/&gt;&lt;w:uiPriority w:val="99"/&gt;&lt;w:rsid w:val="00DA23D9"/&gt;&lt;w:pPr&gt;&lt;w:numPr&gt;&lt;w:ilvl w:val="2"/&gt;&lt;w:numId w:val="42"/&gt;&lt;/w:numPr&gt;&lt;w:spacing w:after="0"/&gt;&lt;w:contextualSpacing/&gt;&lt;/w:pPr&gt;&lt;/w:style&gt;&lt;w:style w:type="paragraph" w:styleId="Lista4"&gt;&lt;w:name w:val="List 4"/&gt;&lt;w:basedOn w:val="Normal"/&gt;&lt;w:uiPriority w:val="99"/&gt;&lt;w:semiHidden/&gt;&lt;w:rsid w:val="00DA23D9"/&gt;&lt;w:pPr&gt;&lt;w:spacing w:after="0"/&gt;&lt;w:contextualSpacing/&gt;&lt;/w:pPr&gt;&lt;/w:style&gt;&lt;w:style w:type="character" w:customStyle="1" w:styleId="Rubrik4Char"&gt;&lt;w:name w:val="Rubrik 4 Char"/&gt;&lt;w:basedOn w:val="Standardstycketeckensnitt"/&gt;&lt;w:link w:val="Rubrik4"/&gt;&lt;w:uiPriority w:val="1"/&gt;&lt;w:semiHidden/&gt;&lt;w:rsid w:val="00DA23D9"/&gt;&lt;w:rPr&gt;&lt;w:rFonts w:asciiTheme="majorHAnsi" w:eastAsiaTheme="majorEastAsia" w:hAnsiTheme="majorHAnsi" w:cstheme="majorBidi"/&gt;&lt;w:i/&gt;&lt;w:iCs/&gt;&lt;w:sz w:val="23"/&gt;&lt;w:szCs w:val="23"/&gt;&lt;/w:rPr&gt;&lt;/w:style&gt;&lt;w:style w:type="paragraph" w:customStyle="1" w:styleId="rendenr"&gt;&lt;w:name w:val="Ärendenr"/&gt;&lt;w:basedOn w:val="Datum"/&gt;&lt;w:next w:val="Normal"/&gt;&lt;w:semiHidden/&gt;&lt;w:rsid w:val="00EB6EDC"/&gt;&lt;w:pPr&gt;&lt;w:ind w:left="360" w:hanging="360"/&gt;&lt;/w:pPr&gt;&lt;/w:style&gt;&lt;w:style w:type="paragraph" w:styleId="Datum"&gt;&lt;w:name w:val="Date"/&gt;&lt;w:basedOn w:val="Normal"/&gt;&lt;w:next w:val="Normal"/&gt;&lt;w:link w:val="DatumChar"/&gt;&lt;w:uiPriority w:val="99"/&gt;&lt;w:semiHidden/&gt;&lt;w:rsid w:val="00DA23D9"/&gt;&lt;w:rPr&gt;&lt;w:rFonts w:asciiTheme="majorHAnsi" w:hAnsiTheme="majorHAnsi"/&gt;&lt;w:sz w:val="18"/&gt;&lt;/w:rPr&gt;&lt;/w:style&gt;&lt;w:style w:type="character" w:customStyle="1" w:styleId="DatumChar"&gt;&lt;w:name w:val="Datum Char"/&gt;&lt;w:basedOn w:val="Standardstycketeckensnitt"/&gt;&lt;w:link w:val="Datum"/&gt;&lt;w:uiPriority w:val="99"/&gt;&lt;w:semiHidden/&gt;&lt;w:rsid w:val="00DA23D9"/&gt;&lt;w:rPr&gt;&lt;w:rFonts w:asciiTheme="majorHAnsi" w:hAnsiTheme="majorHAnsi"/&gt;&lt;w:sz w:val="18"/&gt;&lt;w:szCs w:val="23"/&gt;&lt;/w:rPr&gt;&lt;/w:style&gt;&lt;w:style w:type="paragraph" w:customStyle="1" w:styleId="Erref"&gt;&lt;w:name w:val="Er ref"/&gt;&lt;w:basedOn w:val="Datum"/&gt;&lt;w:next w:val="Normal"/&gt;&lt;w:semiHidden/&gt;&lt;w:rsid w:val="00DA23D9"/&gt;&lt;w:pPr&gt;&lt;w:ind w:left="360" w:hanging="360"/&gt;&lt;/w:pPr&gt;&lt;/w:style&gt;&lt;w:style w:type="paragraph" w:customStyle="1" w:styleId="Adressat"&gt;&lt;w:name w:val="Adressat"/&gt;&lt;w:basedOn w:val="Datum"/&gt;&lt;w:next w:val="Normal"/&gt;&lt;w:semiHidden/&gt;&lt;w:rsid w:val="00DA23D9"/&gt;&lt;w:pPr&gt;&lt;w:ind w:left="360" w:hanging="360"/&gt;&lt;/w:pPr&gt;&lt;/w:style&gt;&lt;w:style w:type="paragraph" w:styleId="Sidhuvud"&gt;&lt;w:name w:val="header"/&gt;&lt;w:basedOn w:val="Normal"/&gt;&lt;w:link w:val="SidhuvudChar"/&gt;&lt;w:uiPriority w:val="99"/&gt;&lt;w:semiHidden/&gt;&lt;w:rsid w:val="00DA23D9"/&gt;&lt;w:pPr&gt;&lt;w:tabs&gt;&lt;w:tab w:val="center" w:pos="4536"/&gt;&lt;w:tab w:val="right" w:pos="9072"/&gt;&lt;/w:tabs&gt;&lt;w:spacing w:after="0" w:line="240" w:lineRule="auto"/&gt;&lt;/w:pPr&gt;&lt;w:rPr&gt;&lt;w:rFonts w:asciiTheme="majorHAnsi" w:hAnsiTheme="majorHAnsi"/&gt;&lt;w:sz w:val="18"/&gt;&lt;/w:rPr&gt;&lt;/w:style&gt;&lt;w:style w:type="character" w:customStyle="1" w:styleId="SidhuvudChar"&gt;&lt;w:name w:val="Sidhuvud Char"/&gt;&lt;w:basedOn w:val="Standardstycketeckensnitt"/&gt;&lt;w:link w:val="Sidhuvud"/&gt;&lt;w:uiPriority w:val="99"/&gt;&lt;w:semiHidden/&gt;&lt;w:rsid w:val="001414C3"/&gt;&lt;w:rPr&gt;&lt;w:rFonts w:asciiTheme="majorHAnsi" w:hAnsiTheme="majorHAnsi"/&gt;&lt;w:sz w:val="18"/&gt;&lt;/w:rPr&gt;&lt;/w:style&gt;&lt;w:style w:type="paragraph" w:styleId="Sidfot"&gt;&lt;w:name w:val="footer"/&gt;&lt;w:basedOn w:val="Normal"/&gt;&lt;w:link w:val="SidfotChar"/&gt;&lt;w:uiPriority w:val="99"/&gt;&lt;w:semiHidden/&gt;&lt;w:rsid w:val="00DA23D9"/&gt;&lt;w:pPr&gt;&lt;w:tabs&gt;&lt;w:tab w:val="center" w:pos="4536"/&gt;&lt;w:tab w:val="right" w:pos="9072"/&gt;&lt;/w:tabs&gt;&lt;w:spacing w:line="240" w:lineRule="auto"/&gt;&lt;/w:pPr&gt;&lt;w:rPr&gt;&lt;w:rFonts w:asciiTheme="majorHAnsi" w:hAnsiTheme="majorHAnsi"/&gt;&lt;w:sz w:val="16"/&gt;&lt;/w:rPr&gt;&lt;/w:style&gt;&lt;w:style w:type="character" w:customStyle="1" w:styleId="SidfotChar"&gt;&lt;w:name w:val="Sidfot Char"/&gt;&lt;w:basedOn w:val="Standardstycketeckensnitt"/&gt;&lt;w:link w:val="Sidfot"/&gt;&lt;w:uiPriority w:val="99"/&gt;&lt;w:semiHidden/&gt;&lt;w:rsid w:val="001414C3"/&gt;&lt;w:rPr&gt;&lt;w:rFonts w:asciiTheme="majorHAnsi" w:hAnsiTheme="majorHAnsi"/&gt;&lt;w:sz w:val="16"/&gt;&lt;/w:rPr&gt;&lt;/w:style&gt;&lt;w:style w:type="paragraph" w:customStyle="1" w:styleId="Sidfotsrubrik"&gt;&lt;w:name w:val="Sidfotsrubrik"/&gt;&lt;w:basedOn w:val="Sidfot"/&gt;&lt;w:next w:val="Sidfot"/&gt;&lt;w:semiHidden/&gt;&lt;w:rsid w:val="00DA23D9"/&gt;&lt;w:rPr&gt;&lt;w:b/&gt;&lt;/w:rPr&gt;&lt;/w:style&gt;&lt;w:style w:type="paragraph" w:customStyle="1" w:styleId="Sidnr"&gt;&lt;w:name w:val="Sidnr"/&gt;&lt;w:basedOn w:val="Sidfot"/&gt;&lt;w:semiHidden/&gt;&lt;w:rsid w:val="00DA23D9"/&gt;&lt;w:pPr&gt;&lt;w:ind w:left="360" w:hanging="360"/&gt;&lt;/w:pPr&gt;&lt;w:rPr&gt;&lt;w:sz w:val="18"/&gt;&lt;/w:rPr&gt;&lt;/w:style&gt;&lt;w:style w:type="paragraph" w:customStyle="1" w:styleId="Sidrubrik"&gt;&lt;w:name w:val="Sidrubrik"/&gt;&lt;w:basedOn w:val="Rubrik1"/&gt;&lt;w:next w:val="Normal"/&gt;&lt;w:uiPriority w:val="10"/&gt;&lt;w:semiHidden/&gt;&lt;w:rsid w:val="00F31471"/&gt;&lt;w:rPr&gt;&lt;w:color w:val="822757" w:themeColor="accent2"/&gt;&lt;w:sz w:val="74"/&gt;&lt;/w:rPr&gt;&lt;/w:style&gt;&lt;w:style w:type="paragraph" w:customStyle="1" w:styleId="Ingress"&gt;&lt;w:name w:val="Ingress"/&gt;&lt;w:next w:val="Normal"/&gt;&lt;w:uiPriority w:val="99"/&gt;&lt;w:qFormat/&gt;&lt;w:rsid w:val="00B40F64"/&gt;&lt;w:pPr&gt;&lt;w:spacing w:before="240" w:after="300"/&gt;&lt;/w:pPr&gt;&lt;w:rPr&gt;&lt;w:rFonts w:asciiTheme="majorHAnsi" w:eastAsiaTheme="majorEastAsia" w:hAnsiTheme="majorHAnsi" w:cstheme="majorBidi"/&gt;&lt;w:color w:val="000000" w:themeColor="text1"/&gt;&lt;w:sz w:val="22"/&gt;&lt;w:szCs w:val="24"/&gt;&lt;/w:rPr&gt;&lt;/w:style&gt;&lt;w:style w:type="paragraph" w:customStyle="1" w:styleId="Dokinfo"&gt;&lt;w:name w:val="Dokinfo"/&gt;&lt;w:next w:val="Normal"/&gt;&lt;w:semiHidden/&gt;&lt;w:rsid w:val="005D2A2F"/&gt;&lt;w:pPr&gt;&lt;w:spacing w:after="0"/&gt;&lt;/w:pPr&gt;&lt;w:rPr&gt;&lt;w:rFonts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w:type="paragraph" w:customStyle="1" w:styleId="Faktarutatext"&gt;&lt;w:name w:val="Faktaruta text"/&gt;&lt;w:basedOn w:val="Normal"/&gt;&lt;w:uiPriority w:val="89"/&gt;&lt;w:rsid w:val="00F31471"/&gt;&lt;w:pPr&gt;&lt;w:spacing w:after="192"/&gt;&lt;/w:pPr&gt;&lt;w:rPr&gt;&lt;w:rFonts w:ascii="Arial" w:hAnsi="Arial"/&gt;&lt;w:sz w:val="16"/&gt;&lt;/w:rPr&gt;&lt;/w:style&gt;&lt;w:style w:type="character" w:styleId="Platshllartext"&gt;&lt;w:name w:val="Placeholder Text"/&gt;&lt;w:basedOn w:val="Standardstycketeckensnitt"/&gt;&lt;w:uiPriority w:val="99"/&gt;&lt;w:semiHidden/&gt;&lt;w:rsid w:val="00334492"/&gt;&lt;w:rPr&gt;&lt;w:color w:val="808080"/&gt;&lt;/w:rPr&gt;&lt;/w:style&gt;&lt;w:style w:type="paragraph" w:customStyle="1" w:styleId="Rubrik3marginalstreck"&gt;&lt;w:name w:val="Rubrik 3 marginalstreck"/&gt;&lt;w:basedOn w:val="Rubrik3"/&gt;&lt;w:next w:val="Normalmarginalstreck"/&gt;&lt;w:uiPriority w:val="10"/&gt;&lt;w:semiHidden/&gt;&lt;w:rsid w:val="00307FB5"/&gt;&lt;w:pPr&gt;&lt;w:pBdr&gt;&lt;w:left w:val="single" w:sz="18" w:space="4" w:color="822757" w:themeColor="accent2"/&gt;&lt;/w:pBdr&gt;&lt;w:spacing w:before="0"/&gt;&lt;/w:pPr&gt;&lt;w:rPr&gt;&lt;w:noProof/&gt;&lt;/w:rPr&gt;&lt;/w:style&gt;&lt;w:style w:type="paragraph" w:customStyle="1" w:styleId="Normalmarginalstreck"&gt;&lt;w:name w:val="Normal marginalstreck"/&gt;&lt;w:basedOn w:val="Normal"/&gt;&lt;w:next w:val="Normaleftermarginalstreck"/&gt;&lt;w:semiHidden/&gt;&lt;w:rsid w:val="00D9054F"/&gt;&lt;w:pPr&gt;&lt;w:pBdr&gt;&lt;w:left w:val="single" w:sz="18" w:space="4" w:color="822757" w:themeColor="accent2"/&gt;&lt;/w:pBdr&gt;&lt;w:spacing w:after="0"/&gt;&lt;/w:pPr&gt;&lt;w:rPr&gt;&lt;w:noProof/&gt;&lt;/w:rPr&gt;&lt;/w:style&gt;&lt;w:style w:type="paragraph" w:customStyle="1" w:styleId="Normaleftermarginalstreck"&gt;&lt;w:name w:val="Normal efter marginalstreck"/&gt;&lt;w:basedOn w:val="Normalmarginalstreck"/&gt;&lt;w:next w:val="Normal"/&gt;&lt;w:semiHidden/&gt;&lt;w:rsid w:val="00E25353"/&gt;&lt;w:pPr&gt;&lt;w:pBdr&gt;&lt;w:left w:val="none" w:sz="0" w:space="0" w:color="auto"/&gt;&lt;/w:pBdr&gt;&lt;w:spacing w:before="260" w:after="260"/&gt;&lt;/w:pPr&gt;&lt;/w:style&gt;&lt;w:style w:type="paragraph" w:customStyle="1" w:styleId="Faktarutarubrik"&gt;&lt;w:name w:val="Faktaruta rubrik"/&gt;&lt;w:next w:val="Faktarutatext"/&gt;&lt;w:uiPriority w:val="89"/&gt;&lt;w:rsid w:val="00E25353"/&gt;&lt;w:pPr&gt;&lt;w:spacing w:after="120"/&gt;&lt;/w:pPr&gt;&lt;w:rPr&gt;&lt;w:rFonts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w:type="paragraph" w:customStyle="1" w:styleId="Rubrikframsida"&gt;&lt;w:name w:val="Rubrik framsida"/&gt;&lt;w:basedOn w:val="Rubrik1"/&gt;&lt;w:next w:val="Normal"/&gt;&lt;w:semiHidden/&gt;&lt;w:rsid w:val="00307FB5"/&gt;&lt;/w:style&gt;&lt;w:style w:type="table" w:styleId="Oformateradtabell2"&gt;&lt;w:name w:val="Plain Table 2"/&gt;&lt;w:basedOn w:val="Normaltabell"/&gt;&lt;w:uiPriority w:val="42"/&gt;&lt;w:rsid w:val="005D2A2F"/&gt;&lt;w:pPr&gt;&lt;w:spacing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w:styleId="Oformateradtabell3"&gt;&lt;w:name w:val="Plain Table 3"/&gt;&lt;w:basedOn w:val="Normaltabell"/&gt;&lt;w:uiPriority w:val="43"/&gt;&lt;w:rsid w:val="005D2A2F"/&gt;&lt;w:pPr&gt;&lt;w:spacing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w:type="paragraph" w:customStyle="1" w:styleId="Punktlistafaktaruta"&gt;&lt;w:name w:val="Punktlista faktaruta"/&gt;&lt;w:basedOn w:val="Punktlista"/&gt;&lt;w:uiPriority w:val="89"/&gt;&lt;w:rsid w:val="00B81147"/&gt;&lt;w:pPr&gt;&lt;w:ind w:left="170" w:hanging="170"/&gt;&lt;/w:pPr&gt;&lt;w:rPr&gt;&lt;w:rFonts w:ascii="Arial" w:hAnsi="Arial" w:cs="Arial"/&gt;&lt;w:sz w:val="16"/&gt;&lt;w:szCs w:val="16"/&gt;&lt;/w:rPr&gt;&lt;/w:style&gt;&lt;w:style w:type="character" w:styleId="Hyperlnk"&gt;&lt;w:name w:val="Hyperlink"/&gt;&lt;w:basedOn w:val="Standardstycketeckensnitt"/&gt;&lt;w:uiPriority w:val="99"/&gt;&lt;w:semiHidden/&gt;&lt;w:rsid w:val="0002291F"/&gt;&lt;w:rPr&gt;&lt;w:color w:val="0563C1" w:themeColor="hyperlink"/&gt;&lt;w:u w:val="single"/&gt;&lt;/w:rPr&gt;&lt;/w:style&gt;&lt;w:style w:type="character" w:styleId="Olstomnmnande"&gt;&lt;w:name w:val="Unresolved Mention"/&gt;&lt;w:basedOn w:val="Standardstycketeckensnitt"/&gt;&lt;w:uiPriority w:val="99"/&gt;&lt;w:semiHidden/&gt;&lt;w:rsid w:val="0002291F"/&gt;&lt;w:rPr&gt;&lt;w:color w:val="605E5C"/&gt;&lt;w:shd w:val="clear" w:color="auto" w:fill="E1DFDD"/&gt;&lt;/w:rPr&gt;&lt;/w:style&gt;&lt;w:style w:type="character" w:styleId="AnvndHyperlnk"&gt;&lt;w:name w:val="FollowedHyperlink"/&gt;&lt;w:basedOn w:val="Standardstycketeckensnitt"/&gt;&lt;w:uiPriority w:val="99"/&gt;&lt;w:semiHidden/&gt;&lt;w:unhideWhenUsed/&gt;&lt;w:rsid w:val="0002291F"/&gt;&lt;w:rPr&gt;&lt;w:color w:val="954F72" w:themeColor="followedHyperlink"/&gt;&lt;w:u w:val="single"/&gt;&lt;/w:rPr&gt;&lt;/w:style&gt;&lt;w:style w:type="paragraph" w:customStyle="1" w:styleId="Dokumentinfo"&gt;&lt;w:name w:val="Dokument info"/&gt;&lt;w:next w:val="Normal"/&gt;&lt;w:uiPriority w:val="99"/&gt;&lt;w:semiHidden/&gt;&lt;w:rsid w:val="00DA23D9"/&gt;&lt;w:pPr&gt;&lt;w:spacing w:after="0"/&gt;&lt;/w:pPr&gt;&lt;w:rPr&gt;&lt;w:rFonts w:asciiTheme="majorHAnsi" w:hAnsiTheme="majorHAnsi"/&gt;&lt;w:sz w:val="18"/&gt;&lt;/w:rPr&gt;&lt;/w:style&gt;&lt;w:style w:type="paragraph" w:customStyle="1" w:styleId="Dokumentrubrik"&gt;&lt;w:name w:val="Dokument rubrik"/&gt;&lt;w:basedOn w:val="Normal"/&gt;&lt;w:uiPriority w:val="99"/&gt;&lt;w:semiHidden/&gt;&lt;w:rsid w:val="00DA23D9"/&gt;&lt;w:pPr&gt;&lt;w:spacing w:after="0"/&gt;&lt;/w:pPr&gt;&lt;w:rPr&gt;&lt;w:rFonts w:asciiTheme="majorHAnsi" w:hAnsiTheme="majorHAnsi"/&gt;&lt;w:b/&gt;&lt;w:sz w:val="18"/&gt;&lt;/w:rPr&gt;&lt;/w:style&gt;&lt;w:style w:type="paragraph" w:customStyle="1" w:styleId="Hlsningsfras"&gt;&lt;w:name w:val="Hälsningsfras"/&gt;&lt;w:basedOn w:val="Normal"/&gt;&lt;w:next w:val="Normal"/&gt;&lt;w:uiPriority w:val="99"/&gt;&lt;w:semiHidden/&gt;&lt;w:qFormat/&gt;&lt;w:rsid w:val="00DA23D9"/&gt;&lt;w:rPr&gt;&lt;w:b/&gt;&lt;/w:rPr&gt;&lt;/w:style&gt;&lt;w:style w:type="paragraph" w:styleId="Lista3"&gt;&lt;w:name w:val="List 3"/&gt;&lt;w:basedOn w:val="Normal"/&gt;&lt;w:uiPriority w:val="99"/&gt;&lt;w:rsid w:val="00DA23D9"/&gt;&lt;w:pPr&gt;&lt;w:numPr&gt;&lt;w:ilvl w:val="3"/&gt;&lt;w:numId w:val="42"/&gt;&lt;/w:numPr&gt;&lt;w:spacing w:after="0"/&gt;&lt;w:contextualSpacing/&gt;&lt;/w:pPr&gt;&lt;/w:style&gt;&lt;w:style w:type="paragraph" w:customStyle="1" w:styleId="Normalefterpunktlista"&gt;&lt;w:name w:val="Normal efter punktlista"/&gt;&lt;w:basedOn w:val="Normalefterlista"/&gt;&lt;w:next w:val="Normal"/&gt;&lt;w:semiHidden/&gt;&lt;w:rsid w:val="00DA23D9"/&gt;&lt;w:pPr&gt;&lt;w:numPr&gt;&lt;w:numId w:val="46"/&gt;&lt;/w:numPr&gt;&lt;/w:pPr&gt;&lt;/w:style&gt;&lt;w:style w:type="paragraph" w:customStyle="1" w:styleId="Sidfot2"&gt;&lt;w:name w:val="Sidfot2"/&gt;&lt;w:basedOn w:val="Sidfot"/&gt;&lt;w:link w:val="Sidfot2Char"/&gt;&lt;w:uiPriority w:val="99"/&gt;&lt;w:semiHidden/&gt;&lt;w:rsid w:val="007055FD"/&gt;&lt;w:pPr&gt;&lt;w:spacing w:after="0"/&gt;&lt;/w:pPr&gt;&lt;/w:style&gt;&lt;w:style w:type="character" w:customStyle="1" w:styleId="Sidfot2Char"&gt;&lt;w:name w:val="Sidfot2 Char"/&gt;&lt;w:basedOn w:val="SidfotChar"/&gt;&lt;w:link w:val="Sidfot2"/&gt;&lt;w:uiPriority w:val="99"/&gt;&lt;w:semiHidden/&gt;&lt;w:rsid w:val="001414C3"/&gt;&lt;w:rPr&gt;&lt;w:rFonts w:asciiTheme="majorHAnsi" w:hAnsiTheme="majorHAnsi"/&gt;&lt;w:sz w:val="16"/&gt;&lt;/w:rPr&gt;&lt;/w:style&gt;&lt;/w:styles&gt;&lt;/pkg:xmlData&gt;&lt;/pkg:part&gt;&lt;/pkg:package&gt;
</extra9>
</root>
</file>

<file path=customXml/itemProps1.xml><?xml version="1.0" encoding="utf-8"?>
<ds:datastoreItem xmlns:ds="http://schemas.openxmlformats.org/officeDocument/2006/customXml" ds:itemID="{78F43BE1-6EB6-42B4-9A3C-4FF6C3C1C1C8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Faktablad</Template>
  <TotalTime>0</TotalTime>
  <Pages>4</Pages>
  <Words>573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Grundel Alexandra</dc:creator>
  <cp:keywords/>
  <dc:description/>
  <cp:lastModifiedBy>Grundel Alexandra</cp:lastModifiedBy>
  <cp:revision>16</cp:revision>
  <cp:lastPrinted>2019-02-28T08:54:00Z</cp:lastPrinted>
  <dcterms:created xsi:type="dcterms:W3CDTF">2020-02-02T20:31:00Z</dcterms:created>
  <dcterms:modified xsi:type="dcterms:W3CDTF">2020-03-06T07:06:00Z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Infobox">
    <vt:bool>true</vt:bool>
  </property>
  <property fmtid="{D5CDD505-2E9C-101B-9397-08002B2CF9AE}" pid="3" name="ShowGridlines">
    <vt:bool>true</vt:bool>
  </property>
  <property fmtid="{D5CDD505-2E9C-101B-9397-08002B2CF9AE}" pid="4" name="ShowLogomenu">
    <vt:bool>true</vt:bool>
  </property>
</Properties>
</file>